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2660"/>
        <w:gridCol w:w="1946"/>
        <w:gridCol w:w="4962"/>
      </w:tblGrid>
      <w:tr w:rsidR="001C49DA" w:rsidTr="00643178">
        <w:trPr>
          <w:trHeight w:hRule="exact" w:val="1304"/>
        </w:trPr>
        <w:tc>
          <w:tcPr>
            <w:tcW w:w="2660" w:type="dxa"/>
            <w:vAlign w:val="bottom"/>
          </w:tcPr>
          <w:p w:rsidR="001C49DA" w:rsidRDefault="002533D0" w:rsidP="00824455">
            <w:bookmarkStart w:id="0" w:name="tmBrieftext"/>
            <w:r>
              <w:t>KdNr.:</w:t>
            </w:r>
            <w:r w:rsidR="005B0500">
              <w:t xml:space="preserve"> </w:t>
            </w:r>
            <w:bookmarkStart w:id="1" w:name="_GoBack"/>
            <w:r w:rsidR="005B050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82.2pt;height:18pt" o:ole="">
                  <v:imagedata r:id="rId5" o:title=""/>
                </v:shape>
                <w:control r:id="rId6" w:name="TextBox1" w:shapeid="_x0000_i1091"/>
              </w:object>
            </w:r>
            <w:bookmarkEnd w:id="1"/>
          </w:p>
          <w:p w:rsidR="002533D0" w:rsidRDefault="002533D0" w:rsidP="00824455">
            <w:r>
              <w:t>BG-Nr.:</w:t>
            </w:r>
            <w:r w:rsidR="005B0500">
              <w:t xml:space="preserve"> </w:t>
            </w:r>
            <w:r w:rsidR="005B0500">
              <w:object w:dxaOrig="225" w:dyaOrig="225">
                <v:shape id="_x0000_i1043" type="#_x0000_t75" style="width:76.8pt;height:18pt" o:ole="">
                  <v:imagedata r:id="rId7" o:title=""/>
                </v:shape>
                <w:control r:id="rId8" w:name="TextBox2" w:shapeid="_x0000_i1043"/>
              </w:object>
            </w:r>
          </w:p>
        </w:tc>
        <w:tc>
          <w:tcPr>
            <w:tcW w:w="1946" w:type="dxa"/>
            <w:vAlign w:val="center"/>
          </w:tcPr>
          <w:p w:rsidR="001C49DA" w:rsidRDefault="001C49DA" w:rsidP="00643178">
            <w:pPr>
              <w:jc w:val="center"/>
            </w:pPr>
            <w:bookmarkStart w:id="2" w:name="txtMatrixcode"/>
            <w:bookmarkEnd w:id="2"/>
          </w:p>
        </w:tc>
        <w:tc>
          <w:tcPr>
            <w:tcW w:w="4962" w:type="dxa"/>
          </w:tcPr>
          <w:p w:rsidR="001C49DA" w:rsidRDefault="001C49DA" w:rsidP="005C1C53">
            <w:pPr>
              <w:jc w:val="right"/>
            </w:pPr>
          </w:p>
        </w:tc>
      </w:tr>
    </w:tbl>
    <w:p w:rsidR="00824455" w:rsidRDefault="00824455" w:rsidP="00824455"/>
    <w:p w:rsidR="001949D7" w:rsidRPr="00C245DA" w:rsidRDefault="001949D7" w:rsidP="001949D7">
      <w:pPr>
        <w:jc w:val="center"/>
        <w:rPr>
          <w:szCs w:val="28"/>
        </w:rPr>
      </w:pPr>
      <w:bookmarkStart w:id="3" w:name="txtAnrede"/>
      <w:bookmarkEnd w:id="3"/>
      <w:r w:rsidRPr="00C245DA">
        <w:rPr>
          <w:szCs w:val="28"/>
        </w:rPr>
        <w:t>Schweigepflichtentbindung</w:t>
      </w:r>
    </w:p>
    <w:p w:rsidR="001949D7" w:rsidRPr="00C245DA" w:rsidRDefault="001949D7" w:rsidP="001949D7">
      <w:pPr>
        <w:jc w:val="center"/>
        <w:rPr>
          <w:szCs w:val="16"/>
        </w:rPr>
      </w:pPr>
    </w:p>
    <w:p w:rsidR="00824455" w:rsidRPr="00C245DA" w:rsidRDefault="00A63B97" w:rsidP="00D74B41">
      <w:pPr>
        <w:jc w:val="center"/>
      </w:pPr>
      <w:r w:rsidRPr="00C245DA">
        <w:t>Zustimmungserklärung des Kunden</w:t>
      </w:r>
      <w:r w:rsidR="00E8170D" w:rsidRPr="00C245DA">
        <w:t xml:space="preserve"> nach §§ 67 b Abs.1 und 2 SGB X, 203 Abs.1 und 2 StGB</w:t>
      </w:r>
    </w:p>
    <w:p w:rsidR="00824455" w:rsidRPr="00C245DA" w:rsidRDefault="00824455" w:rsidP="00824455"/>
    <w:p w:rsidR="001949D7" w:rsidRPr="00C245DA" w:rsidRDefault="001949D7" w:rsidP="00824455"/>
    <w:p w:rsidR="001949D7" w:rsidRPr="00C245DA" w:rsidRDefault="001949D7" w:rsidP="001949D7">
      <w:pPr>
        <w:jc w:val="both"/>
        <w:rPr>
          <w:b/>
        </w:rPr>
      </w:pPr>
      <w:r w:rsidRPr="00C245DA">
        <w:t xml:space="preserve">Familienname, Vorname: </w:t>
      </w:r>
      <w:r w:rsidR="005B0500">
        <w:object w:dxaOrig="225" w:dyaOrig="225">
          <v:shape id="_x0000_i1045" type="#_x0000_t75" style="width:228pt;height:18pt" o:ole="">
            <v:imagedata r:id="rId9" o:title=""/>
          </v:shape>
          <w:control r:id="rId10" w:name="TextBox3" w:shapeid="_x0000_i1045"/>
        </w:object>
      </w:r>
    </w:p>
    <w:p w:rsidR="001949D7" w:rsidRPr="00C245DA" w:rsidRDefault="001949D7" w:rsidP="00824455"/>
    <w:p w:rsidR="001949D7" w:rsidRPr="00C245DA" w:rsidRDefault="001949D7" w:rsidP="001949D7">
      <w:pPr>
        <w:pStyle w:val="Textkrper"/>
        <w:rPr>
          <w:b/>
        </w:rPr>
      </w:pPr>
      <w:r w:rsidRPr="00C245DA">
        <w:rPr>
          <w:b/>
        </w:rPr>
        <w:t>Erklärung</w:t>
      </w:r>
    </w:p>
    <w:p w:rsidR="001949D7" w:rsidRPr="00C245DA" w:rsidRDefault="001949D7" w:rsidP="001949D7">
      <w:pPr>
        <w:pStyle w:val="Textkrper"/>
      </w:pPr>
    </w:p>
    <w:p w:rsidR="001949D7" w:rsidRPr="00C245DA" w:rsidRDefault="001949D7" w:rsidP="001949D7">
      <w:pPr>
        <w:pStyle w:val="Textkrper"/>
      </w:pPr>
      <w:r w:rsidRPr="00C245DA">
        <w:t>Ich entbinde hiermit die Berater/in</w:t>
      </w:r>
      <w:r w:rsidR="00490952" w:rsidRPr="00C245DA">
        <w:t>nen</w:t>
      </w:r>
      <w:r w:rsidRPr="00C245DA">
        <w:t xml:space="preserve">, die mich im Zusammenhang mit meiner Inanspruchnahme der </w:t>
      </w:r>
    </w:p>
    <w:p w:rsidR="00C245DA" w:rsidRPr="00C245DA" w:rsidRDefault="00C245DA" w:rsidP="00C245DA">
      <w:pPr>
        <w:pStyle w:val="Textkrper"/>
      </w:pPr>
      <w:bookmarkStart w:id="4" w:name="SonstigeBeratung"/>
      <w:bookmarkStart w:id="5" w:name="Hilfeeinrichtung"/>
    </w:p>
    <w:p w:rsidR="00C245DA" w:rsidRPr="00C245DA" w:rsidRDefault="00C245DA" w:rsidP="00C245DA">
      <w:pPr>
        <w:pStyle w:val="Textkrper"/>
        <w:numPr>
          <w:ilvl w:val="0"/>
          <w:numId w:val="5"/>
        </w:numPr>
        <w:jc w:val="left"/>
      </w:pPr>
      <w:r w:rsidRPr="00C245DA">
        <w:t xml:space="preserve"> Beratung: </w:t>
      </w:r>
      <w:r w:rsidR="005B0500">
        <w:tab/>
      </w:r>
      <w:r w:rsidR="005B0500">
        <w:tab/>
      </w:r>
      <w:r w:rsidRPr="00C245DA">
        <w:t xml:space="preserve"> </w:t>
      </w:r>
      <w:r w:rsidR="005B0500">
        <w:object w:dxaOrig="225" w:dyaOrig="225">
          <v:shape id="_x0000_i1047" type="#_x0000_t75" style="width:285pt;height:18pt" o:ole="">
            <v:imagedata r:id="rId11" o:title=""/>
          </v:shape>
          <w:control r:id="rId12" w:name="TextBox8" w:shapeid="_x0000_i1047"/>
        </w:object>
      </w:r>
    </w:p>
    <w:bookmarkEnd w:id="4"/>
    <w:bookmarkEnd w:id="5"/>
    <w:p w:rsidR="001949D7" w:rsidRPr="00C245DA" w:rsidRDefault="001949D7" w:rsidP="001949D7">
      <w:pPr>
        <w:pStyle w:val="Textkrper"/>
        <w:jc w:val="left"/>
      </w:pPr>
    </w:p>
    <w:p w:rsidR="001949D7" w:rsidRPr="00C245DA" w:rsidRDefault="001949D7" w:rsidP="001949D7">
      <w:pPr>
        <w:pStyle w:val="Textkrper"/>
        <w:jc w:val="left"/>
      </w:pPr>
      <w:r w:rsidRPr="00C245DA">
        <w:t xml:space="preserve">durch </w:t>
      </w:r>
    </w:p>
    <w:p w:rsidR="001949D7" w:rsidRPr="00C245DA" w:rsidRDefault="001949D7" w:rsidP="001949D7">
      <w:pPr>
        <w:pStyle w:val="Textkrper"/>
        <w:jc w:val="left"/>
      </w:pPr>
    </w:p>
    <w:tbl>
      <w:tblPr>
        <w:tblW w:w="0" w:type="auto"/>
        <w:tblLook w:val="01E0" w:firstRow="1" w:lastRow="1" w:firstColumn="1" w:lastColumn="1" w:noHBand="0" w:noVBand="0"/>
      </w:tblPr>
      <w:tblGrid>
        <w:gridCol w:w="2724"/>
        <w:gridCol w:w="6749"/>
      </w:tblGrid>
      <w:tr w:rsidR="001949D7" w:rsidRPr="00C245DA" w:rsidTr="005C1C53">
        <w:tc>
          <w:tcPr>
            <w:tcW w:w="2748" w:type="dxa"/>
          </w:tcPr>
          <w:p w:rsidR="001949D7" w:rsidRPr="00C245DA" w:rsidRDefault="001949D7" w:rsidP="005C1C53">
            <w:pPr>
              <w:pStyle w:val="Textkrper"/>
              <w:jc w:val="left"/>
            </w:pPr>
            <w:r w:rsidRPr="00C245DA">
              <w:t>Name der Einrichtung:</w:t>
            </w:r>
          </w:p>
          <w:p w:rsidR="001949D7" w:rsidRPr="00C245DA" w:rsidRDefault="001949D7" w:rsidP="005C1C53">
            <w:pPr>
              <w:pStyle w:val="Textkrper"/>
              <w:jc w:val="left"/>
            </w:pPr>
          </w:p>
        </w:tc>
        <w:tc>
          <w:tcPr>
            <w:tcW w:w="6820" w:type="dxa"/>
          </w:tcPr>
          <w:p w:rsidR="001949D7" w:rsidRPr="00D147F0" w:rsidRDefault="00D147F0" w:rsidP="005C1C53">
            <w:pPr>
              <w:pStyle w:val="Textkrper"/>
              <w:jc w:val="left"/>
              <w:rPr>
                <w:b/>
              </w:rPr>
            </w:pPr>
            <w:r>
              <w:t xml:space="preserve">    </w:t>
            </w:r>
            <w:r w:rsidRPr="00D147F0">
              <w:rPr>
                <w:b/>
              </w:rPr>
              <w:t>Wohnungsgenossenschaft „Fortschritt“ Döbeln eG</w:t>
            </w:r>
          </w:p>
        </w:tc>
      </w:tr>
      <w:tr w:rsidR="001949D7" w:rsidRPr="00C245DA" w:rsidTr="005C1C53">
        <w:tc>
          <w:tcPr>
            <w:tcW w:w="2748" w:type="dxa"/>
          </w:tcPr>
          <w:p w:rsidR="001949D7" w:rsidRPr="00C245DA" w:rsidRDefault="001949D7" w:rsidP="005C1C53">
            <w:pPr>
              <w:pStyle w:val="Textkrper"/>
              <w:jc w:val="left"/>
            </w:pPr>
            <w:r w:rsidRPr="00C245DA">
              <w:t>Anschrift der Einrichtung:</w:t>
            </w:r>
          </w:p>
          <w:p w:rsidR="001949D7" w:rsidRPr="00C245DA" w:rsidRDefault="001949D7" w:rsidP="005C1C53">
            <w:pPr>
              <w:pStyle w:val="Textkrper"/>
              <w:jc w:val="left"/>
            </w:pPr>
          </w:p>
        </w:tc>
        <w:tc>
          <w:tcPr>
            <w:tcW w:w="6820" w:type="dxa"/>
          </w:tcPr>
          <w:p w:rsidR="001949D7" w:rsidRPr="00D147F0" w:rsidRDefault="00D147F0" w:rsidP="005C1C53">
            <w:pPr>
              <w:pStyle w:val="Textkrper"/>
              <w:jc w:val="left"/>
              <w:rPr>
                <w:b/>
              </w:rPr>
            </w:pPr>
            <w:r>
              <w:t xml:space="preserve">    </w:t>
            </w:r>
            <w:r w:rsidRPr="00D147F0">
              <w:rPr>
                <w:b/>
              </w:rPr>
              <w:t>Blumenstr. 71, 04720 Döbeln</w:t>
            </w:r>
          </w:p>
        </w:tc>
      </w:tr>
    </w:tbl>
    <w:p w:rsidR="001949D7" w:rsidRPr="00C245DA" w:rsidRDefault="001949D7" w:rsidP="001949D7">
      <w:r w:rsidRPr="00C245DA">
        <w:t xml:space="preserve">für die Zeit vom </w:t>
      </w:r>
      <w:r w:rsidR="005B0500">
        <w:object w:dxaOrig="225" w:dyaOrig="225">
          <v:shape id="_x0000_i1049" type="#_x0000_t75" style="width:1in;height:18pt" o:ole="">
            <v:imagedata r:id="rId13" o:title=""/>
          </v:shape>
          <w:control r:id="rId14" w:name="TextBox4" w:shapeid="_x0000_i1049"/>
        </w:object>
      </w:r>
      <w:r w:rsidRPr="00C245DA">
        <w:t xml:space="preserve"> bis zum </w:t>
      </w:r>
      <w:r w:rsidR="005B0500">
        <w:object w:dxaOrig="225" w:dyaOrig="225">
          <v:shape id="_x0000_i1064" type="#_x0000_t75" style="width:1in;height:18pt" o:ole="">
            <v:imagedata r:id="rId13" o:title=""/>
          </v:shape>
          <w:control r:id="rId15" w:name="TextBox5" w:shapeid="_x0000_i1064"/>
        </w:object>
      </w:r>
      <w:r w:rsidRPr="00C245DA">
        <w:t xml:space="preserve"> beraten und betreuen, hinsichtlich folgender Angaben</w:t>
      </w:r>
      <w:r w:rsidR="002C72A5" w:rsidRPr="00C245DA">
        <w:t xml:space="preserve"> von ihrer Schweigepflicht</w:t>
      </w:r>
      <w:r w:rsidRPr="00C245DA">
        <w:t>:</w:t>
      </w:r>
    </w:p>
    <w:p w:rsidR="00C245DA" w:rsidRPr="00C245DA" w:rsidRDefault="00C245DA" w:rsidP="00C245DA">
      <w:bookmarkStart w:id="6" w:name="Termin"/>
      <w:bookmarkStart w:id="7" w:name="tmAngaben"/>
    </w:p>
    <w:p w:rsidR="00C245DA" w:rsidRPr="008E7DEC" w:rsidRDefault="00D147F0" w:rsidP="00C245DA">
      <w:pPr>
        <w:numPr>
          <w:ilvl w:val="0"/>
          <w:numId w:val="1"/>
        </w:numPr>
        <w:rPr>
          <w:b/>
          <w:u w:val="single"/>
        </w:rPr>
      </w:pPr>
      <w:r w:rsidRPr="008E7DEC">
        <w:rPr>
          <w:b/>
          <w:u w:val="single"/>
        </w:rPr>
        <w:t xml:space="preserve">Antragsformalitäten, Zahlungsinformationen, Wohnungsangelegenheiten, </w:t>
      </w:r>
      <w:r w:rsidRPr="008E7DEC">
        <w:rPr>
          <w:b/>
          <w:u w:val="single"/>
        </w:rPr>
        <w:br/>
        <w:t>Betriebskostenabrechnungs- und Zahlungsfragen</w:t>
      </w:r>
    </w:p>
    <w:bookmarkEnd w:id="6"/>
    <w:bookmarkEnd w:id="7"/>
    <w:p w:rsidR="001949D7" w:rsidRPr="00C245DA" w:rsidRDefault="001949D7" w:rsidP="001949D7"/>
    <w:p w:rsidR="00480F20" w:rsidRPr="00C245DA" w:rsidRDefault="001949D7" w:rsidP="001949D7">
      <w:pPr>
        <w:tabs>
          <w:tab w:val="left" w:pos="284"/>
        </w:tabs>
        <w:jc w:val="both"/>
      </w:pPr>
      <w:r w:rsidRPr="00C245DA">
        <w:t xml:space="preserve">Gleichzeitig erkläre ich mich einverstanden, dass mein/e persönliche/r Ansprechpartner/in oder Fallmanager/in des Grundsicherungsträgers </w:t>
      </w:r>
      <w:bookmarkStart w:id="8" w:name="tmArge"/>
      <w:r w:rsidR="00C245DA" w:rsidRPr="00C245DA">
        <w:t>Agentur für Arbeit Döbeln</w:t>
      </w:r>
      <w:bookmarkEnd w:id="8"/>
      <w:r w:rsidRPr="00C245DA">
        <w:t xml:space="preserve"> dem/der Berater/in </w:t>
      </w:r>
      <w:r w:rsidR="00480F20" w:rsidRPr="00C245DA">
        <w:t>meine folgenden Daten:</w:t>
      </w:r>
    </w:p>
    <w:p w:rsidR="00EC27D4" w:rsidRPr="00C245DA" w:rsidRDefault="00EC27D4" w:rsidP="001949D7">
      <w:pPr>
        <w:tabs>
          <w:tab w:val="left" w:pos="284"/>
        </w:tabs>
        <w:jc w:val="both"/>
      </w:pPr>
    </w:p>
    <w:p w:rsidR="00C245DA" w:rsidRPr="00C245DA" w:rsidRDefault="00C245DA" w:rsidP="008825EE">
      <w:pPr>
        <w:numPr>
          <w:ilvl w:val="0"/>
          <w:numId w:val="6"/>
        </w:numPr>
        <w:tabs>
          <w:tab w:val="left" w:pos="0"/>
        </w:tabs>
        <w:ind w:left="426" w:hanging="426"/>
        <w:jc w:val="both"/>
      </w:pPr>
      <w:bookmarkStart w:id="9" w:name="tmStamm"/>
      <w:r w:rsidRPr="00C245DA">
        <w:t>Vorname, Name, Adresse;</w:t>
      </w:r>
    </w:p>
    <w:p w:rsidR="00480F20" w:rsidRPr="00C245DA" w:rsidRDefault="00C245DA" w:rsidP="008825EE">
      <w:pPr>
        <w:numPr>
          <w:ilvl w:val="0"/>
          <w:numId w:val="6"/>
        </w:numPr>
        <w:tabs>
          <w:tab w:val="left" w:pos="0"/>
        </w:tabs>
        <w:ind w:left="426" w:hanging="426"/>
        <w:jc w:val="both"/>
      </w:pPr>
      <w:r w:rsidRPr="00C245DA">
        <w:t xml:space="preserve">sonstige Daten: </w:t>
      </w:r>
      <w:bookmarkEnd w:id="9"/>
      <w:r w:rsidR="008E7DEC" w:rsidRPr="008E7DEC">
        <w:rPr>
          <w:b/>
          <w:u w:val="single"/>
        </w:rPr>
        <w:t xml:space="preserve">Antragsformalitäten, Zahlungsinformationen, Wohnungsangelegen- </w:t>
      </w:r>
      <w:r w:rsidR="008E7DEC" w:rsidRPr="008E7DEC">
        <w:rPr>
          <w:b/>
          <w:u w:val="single"/>
        </w:rPr>
        <w:br/>
        <w:t>heiten, Betriebskostenabrechnungs- und Zahlungsfragen</w:t>
      </w:r>
    </w:p>
    <w:p w:rsidR="00EC27D4" w:rsidRPr="00C245DA" w:rsidRDefault="00EC27D4" w:rsidP="00EC27D4">
      <w:pPr>
        <w:tabs>
          <w:tab w:val="left" w:pos="0"/>
        </w:tabs>
        <w:jc w:val="both"/>
      </w:pPr>
    </w:p>
    <w:p w:rsidR="001949D7" w:rsidRPr="00C245DA" w:rsidRDefault="001949D7" w:rsidP="001949D7">
      <w:pPr>
        <w:tabs>
          <w:tab w:val="left" w:pos="284"/>
        </w:tabs>
        <w:jc w:val="both"/>
      </w:pPr>
      <w:r w:rsidRPr="00C245DA">
        <w:t>und die Gründe für die Inanspruchnahme der o.</w:t>
      </w:r>
      <w:r w:rsidR="00277E3D" w:rsidRPr="00C245DA">
        <w:t xml:space="preserve"> </w:t>
      </w:r>
      <w:r w:rsidRPr="00C245DA">
        <w:t xml:space="preserve">g. Einrichtung übermitteln darf. </w:t>
      </w:r>
    </w:p>
    <w:p w:rsidR="001949D7" w:rsidRPr="00C245DA" w:rsidRDefault="001949D7" w:rsidP="001949D7">
      <w:pPr>
        <w:tabs>
          <w:tab w:val="left" w:pos="284"/>
        </w:tabs>
        <w:jc w:val="both"/>
      </w:pPr>
      <w:r w:rsidRPr="00C245DA">
        <w:t xml:space="preserve">Die Datenübermittlung dient zur Planung der Integrationsstrategien. Für andere Zwecke ist eine Verarbeitung oder Nutzung weder geplant noch zulässig. Aus meiner Einwilligung dürfen mir keinerlei Nachteile erwachsen. Ich weiß, dass ich diese Erklärung jederzeit </w:t>
      </w:r>
      <w:r w:rsidR="00EB3DEA" w:rsidRPr="00C245DA">
        <w:t xml:space="preserve">mit Wirkung für die Zukunft </w:t>
      </w:r>
      <w:r w:rsidRPr="00C245DA">
        <w:t xml:space="preserve">widerrufen kann. Mein Einverständnis kann ich auch beschränken. </w:t>
      </w:r>
    </w:p>
    <w:p w:rsidR="001949D7" w:rsidRPr="00C245DA" w:rsidRDefault="001949D7" w:rsidP="001949D7">
      <w:pPr>
        <w:jc w:val="both"/>
      </w:pPr>
    </w:p>
    <w:p w:rsidR="001949D7" w:rsidRPr="00C245DA" w:rsidRDefault="001949D7" w:rsidP="001949D7">
      <w:pPr>
        <w:jc w:val="both"/>
      </w:pPr>
    </w:p>
    <w:p w:rsidR="001949D7" w:rsidRPr="00C245DA" w:rsidRDefault="005B0500" w:rsidP="001949D7">
      <w:pPr>
        <w:jc w:val="both"/>
      </w:pPr>
      <w:r>
        <w:lastRenderedPageBreak/>
        <w:object w:dxaOrig="225" w:dyaOrig="225">
          <v:shape id="_x0000_i1066" type="#_x0000_t75" style="width:150.6pt;height:18pt" o:ole="">
            <v:imagedata r:id="rId16" o:title=""/>
          </v:shape>
          <w:control r:id="rId17" w:name="TextBox6" w:shapeid="_x0000_i1066"/>
        </w:object>
      </w:r>
      <w:r>
        <w:tab/>
      </w:r>
      <w:r>
        <w:tab/>
      </w:r>
      <w:r>
        <w:tab/>
      </w:r>
      <w:r>
        <w:tab/>
      </w:r>
      <w:r>
        <w:object w:dxaOrig="225" w:dyaOrig="225">
          <v:shape id="_x0000_i1068" type="#_x0000_t75" style="width:169.8pt;height:18pt" o:ole="">
            <v:imagedata r:id="rId18" o:title=""/>
          </v:shape>
          <w:control r:id="rId19" w:name="TextBox7" w:shapeid="_x0000_i1068"/>
        </w:object>
      </w:r>
    </w:p>
    <w:tbl>
      <w:tblPr>
        <w:tblW w:w="0" w:type="auto"/>
        <w:tblLook w:val="01E0" w:firstRow="1" w:lastRow="1" w:firstColumn="1" w:lastColumn="1" w:noHBand="0" w:noVBand="0"/>
      </w:tblPr>
      <w:tblGrid>
        <w:gridCol w:w="3040"/>
        <w:gridCol w:w="1641"/>
        <w:gridCol w:w="4792"/>
      </w:tblGrid>
      <w:tr w:rsidR="001949D7" w:rsidRPr="00C245DA" w:rsidTr="005B0500">
        <w:tc>
          <w:tcPr>
            <w:tcW w:w="3070" w:type="dxa"/>
          </w:tcPr>
          <w:p w:rsidR="001949D7" w:rsidRPr="00C245DA" w:rsidRDefault="00C245DA" w:rsidP="005C1C53">
            <w:pPr>
              <w:jc w:val="both"/>
            </w:pPr>
            <w:r>
              <w:t>Ort, Datum</w:t>
            </w:r>
          </w:p>
        </w:tc>
        <w:tc>
          <w:tcPr>
            <w:tcW w:w="1658" w:type="dxa"/>
          </w:tcPr>
          <w:p w:rsidR="001949D7" w:rsidRPr="00C245DA" w:rsidRDefault="001949D7" w:rsidP="005C1C53">
            <w:pPr>
              <w:jc w:val="both"/>
            </w:pPr>
          </w:p>
        </w:tc>
        <w:tc>
          <w:tcPr>
            <w:tcW w:w="4840" w:type="dxa"/>
          </w:tcPr>
          <w:p w:rsidR="001949D7" w:rsidRPr="00C245DA" w:rsidRDefault="001949D7" w:rsidP="005C1C53">
            <w:pPr>
              <w:jc w:val="center"/>
            </w:pPr>
            <w:r w:rsidRPr="00C245DA">
              <w:t>Unterschrift</w:t>
            </w:r>
          </w:p>
        </w:tc>
      </w:tr>
    </w:tbl>
    <w:p w:rsidR="00393ED3" w:rsidRDefault="001949D7" w:rsidP="00824455">
      <w:bookmarkStart w:id="10" w:name="EndeEntwurf"/>
      <w:bookmarkEnd w:id="10"/>
      <w:r>
        <w:t xml:space="preserve"> </w:t>
      </w:r>
      <w:bookmarkEnd w:id="0"/>
    </w:p>
    <w:p w:rsidR="00480F20" w:rsidRPr="008F72ED" w:rsidRDefault="00480F20" w:rsidP="00480F20">
      <w:pPr>
        <w:pageBreakBefore/>
        <w:spacing w:before="100" w:beforeAutospacing="1" w:after="100" w:afterAutospacing="1"/>
        <w:jc w:val="center"/>
        <w:outlineLvl w:val="1"/>
        <w:rPr>
          <w:b/>
          <w:bCs/>
          <w:kern w:val="36"/>
          <w:sz w:val="18"/>
          <w:szCs w:val="18"/>
        </w:rPr>
      </w:pPr>
      <w:r w:rsidRPr="008F72ED">
        <w:rPr>
          <w:b/>
          <w:bCs/>
          <w:kern w:val="36"/>
          <w:sz w:val="18"/>
          <w:szCs w:val="18"/>
        </w:rPr>
        <w:lastRenderedPageBreak/>
        <w:t>§ 67b SGB X</w:t>
      </w:r>
    </w:p>
    <w:p w:rsidR="00480F20" w:rsidRPr="008F72ED" w:rsidRDefault="00480F20" w:rsidP="00480F20">
      <w:pPr>
        <w:spacing w:before="100" w:beforeAutospacing="1" w:after="100" w:afterAutospacing="1"/>
        <w:jc w:val="center"/>
        <w:outlineLvl w:val="1"/>
        <w:rPr>
          <w:b/>
          <w:bCs/>
          <w:kern w:val="36"/>
          <w:sz w:val="18"/>
          <w:szCs w:val="18"/>
        </w:rPr>
      </w:pPr>
      <w:r w:rsidRPr="008F72ED">
        <w:rPr>
          <w:b/>
          <w:bCs/>
          <w:kern w:val="36"/>
          <w:sz w:val="18"/>
          <w:szCs w:val="18"/>
        </w:rPr>
        <w:t>Zulässigkeit der Datenverarbeitung und -nutzung</w:t>
      </w:r>
    </w:p>
    <w:p w:rsidR="00480F20" w:rsidRPr="008F72ED" w:rsidRDefault="00480F20" w:rsidP="00480F20">
      <w:pPr>
        <w:rPr>
          <w:sz w:val="18"/>
          <w:szCs w:val="18"/>
        </w:rPr>
      </w:pPr>
      <w:r w:rsidRPr="008F72ED">
        <w:rPr>
          <w:sz w:val="18"/>
          <w:szCs w:val="18"/>
        </w:rPr>
        <w:t>(1) Die Verarbeitung von Sozialdaten und deren Nutzung sind nur zulässig, soweit die nachfolgenden Vorschriften oder eine andere Rechtsvorschrift in diesem Gesetzbuch es erlauben oder anordnen oder soweit der Betroffene eingewilligt hat. § 67a Abs. 1 Satz 2 bis 4 gilt entsprechend mit der Maßgabe, dass die Übermittlung ohne Einwilligung des Betroffenen nur insoweit zulässig ist, als es sich um Daten über die Gesundheit oder das Sexualleben handelt oder die Übermittlung zwischen Trägern der gesetzlichen Rentenversicherung oder zwischen Trägern der gesetzlichen Rentenversicherung und deren Arbeitsgemeinschaften zur Erfüllung einer gesetzlichen Aufgabe erforderlich ist.</w:t>
      </w:r>
    </w:p>
    <w:p w:rsidR="00480F20" w:rsidRPr="008F72ED" w:rsidRDefault="00480F20" w:rsidP="00480F20">
      <w:pPr>
        <w:rPr>
          <w:sz w:val="18"/>
          <w:szCs w:val="18"/>
        </w:rPr>
      </w:pPr>
      <w:r w:rsidRPr="008F72ED">
        <w:rPr>
          <w:sz w:val="18"/>
          <w:szCs w:val="18"/>
        </w:rPr>
        <w:t>(2) Wird die Einwilligung bei dem Betroffenen eingeholt, ist er auf den Zweck der vorgesehenen Verarbeitung oder Nutzung sowie auf die Folgen der Verweigerung der Einwilligung hinzuweisen. Die Einwilligung des Betroffenen ist nur wirksam, wenn sie auf dessen freier Entscheidung beruht. Die Einwilligung und der Hinweis bedürfen der Schriftform, soweit nicht wegen besonderer Umstände eine andere Form angemessen ist. Soll die Einwilligung zusammen mit anderen Erklärungen schriftlich erteilt werden, ist die Einwilligungserklärung im äußeren Erscheinungsbild der Erklärung hervorzuheben.</w:t>
      </w:r>
    </w:p>
    <w:p w:rsidR="00480F20" w:rsidRPr="008F72ED" w:rsidRDefault="00480F20" w:rsidP="00480F20">
      <w:pPr>
        <w:rPr>
          <w:sz w:val="18"/>
          <w:szCs w:val="18"/>
        </w:rPr>
      </w:pPr>
    </w:p>
    <w:p w:rsidR="00480F20" w:rsidRPr="008F72ED" w:rsidRDefault="00480F20" w:rsidP="00480F20">
      <w:pPr>
        <w:rPr>
          <w:sz w:val="18"/>
          <w:szCs w:val="18"/>
        </w:rPr>
      </w:pPr>
    </w:p>
    <w:p w:rsidR="00480F20" w:rsidRPr="008F72ED" w:rsidRDefault="00480F20" w:rsidP="00480F20">
      <w:pPr>
        <w:spacing w:before="100" w:beforeAutospacing="1" w:after="100" w:afterAutospacing="1"/>
        <w:jc w:val="center"/>
        <w:outlineLvl w:val="1"/>
        <w:rPr>
          <w:b/>
          <w:bCs/>
          <w:kern w:val="36"/>
          <w:sz w:val="18"/>
          <w:szCs w:val="18"/>
        </w:rPr>
      </w:pPr>
      <w:r w:rsidRPr="008F72ED">
        <w:rPr>
          <w:rStyle w:val="jnenbez"/>
          <w:b/>
          <w:bCs/>
          <w:kern w:val="36"/>
          <w:sz w:val="18"/>
          <w:szCs w:val="18"/>
        </w:rPr>
        <w:t>§ 203</w:t>
      </w:r>
      <w:r w:rsidRPr="008F72ED">
        <w:rPr>
          <w:b/>
          <w:bCs/>
          <w:kern w:val="36"/>
          <w:sz w:val="18"/>
          <w:szCs w:val="18"/>
        </w:rPr>
        <w:t> StGB</w:t>
      </w:r>
    </w:p>
    <w:p w:rsidR="00480F20" w:rsidRPr="008F72ED" w:rsidRDefault="00480F20" w:rsidP="00480F20">
      <w:pPr>
        <w:spacing w:before="100" w:beforeAutospacing="1" w:after="100" w:afterAutospacing="1"/>
        <w:jc w:val="center"/>
        <w:outlineLvl w:val="1"/>
        <w:rPr>
          <w:rStyle w:val="jnentitel"/>
          <w:b/>
          <w:bCs/>
          <w:kern w:val="36"/>
          <w:sz w:val="18"/>
          <w:szCs w:val="18"/>
        </w:rPr>
      </w:pPr>
      <w:r w:rsidRPr="008F72ED">
        <w:rPr>
          <w:rStyle w:val="jnentitel"/>
          <w:b/>
          <w:bCs/>
          <w:kern w:val="36"/>
          <w:sz w:val="18"/>
          <w:szCs w:val="18"/>
        </w:rPr>
        <w:t>Verletzung von Privatgeheimnissen</w:t>
      </w:r>
    </w:p>
    <w:p w:rsidR="00480F20" w:rsidRPr="008F72ED" w:rsidRDefault="00480F20" w:rsidP="00480F20">
      <w:pPr>
        <w:spacing w:before="120"/>
        <w:rPr>
          <w:sz w:val="18"/>
          <w:szCs w:val="18"/>
        </w:rPr>
      </w:pPr>
      <w:r w:rsidRPr="008F72ED">
        <w:rPr>
          <w:sz w:val="18"/>
          <w:szCs w:val="18"/>
        </w:rPr>
        <w:t xml:space="preserve">(1) Wer unbefugt ein fremdes Geheimnis, namentlich ein zum persönlichen Lebensbereich gehörendes Geheimnis oder ein Betriebs- oder Geschäftsgeheimnis, offenbart, das ihm als </w:t>
      </w:r>
    </w:p>
    <w:p w:rsidR="00480F20" w:rsidRPr="008F72ED" w:rsidRDefault="00480F20" w:rsidP="00480F20">
      <w:pPr>
        <w:rPr>
          <w:sz w:val="18"/>
          <w:szCs w:val="18"/>
        </w:rPr>
      </w:pPr>
      <w:r w:rsidRPr="008F72ED">
        <w:rPr>
          <w:sz w:val="18"/>
          <w:szCs w:val="18"/>
        </w:rPr>
        <w:t>1.         …</w:t>
      </w:r>
    </w:p>
    <w:p w:rsidR="00480F20" w:rsidRPr="008F72ED" w:rsidRDefault="00480F20" w:rsidP="00480F20">
      <w:pPr>
        <w:rPr>
          <w:sz w:val="18"/>
          <w:szCs w:val="18"/>
        </w:rPr>
      </w:pPr>
      <w:r w:rsidRPr="008F72ED">
        <w:rPr>
          <w:sz w:val="18"/>
          <w:szCs w:val="18"/>
        </w:rPr>
        <w:t>2.         …</w:t>
      </w:r>
    </w:p>
    <w:p w:rsidR="00480F20" w:rsidRPr="008F72ED" w:rsidRDefault="00480F20" w:rsidP="00480F20">
      <w:pPr>
        <w:rPr>
          <w:sz w:val="18"/>
          <w:szCs w:val="18"/>
        </w:rPr>
      </w:pPr>
      <w:r w:rsidRPr="008F72ED">
        <w:rPr>
          <w:sz w:val="18"/>
          <w:szCs w:val="18"/>
        </w:rPr>
        <w:t>3.         …</w:t>
      </w:r>
    </w:p>
    <w:p w:rsidR="00480F20" w:rsidRPr="008F72ED" w:rsidRDefault="00480F20" w:rsidP="00480F20">
      <w:pPr>
        <w:rPr>
          <w:sz w:val="18"/>
          <w:szCs w:val="18"/>
        </w:rPr>
      </w:pPr>
      <w:r w:rsidRPr="008F72ED">
        <w:rPr>
          <w:sz w:val="18"/>
          <w:szCs w:val="18"/>
        </w:rPr>
        <w:t>4.         Ehe-, Familien-, Erziehungs- oder Jugendberater sowie Berater für Suchtfragen in einer Beratungsstelle</w:t>
      </w:r>
      <w:r>
        <w:rPr>
          <w:sz w:val="18"/>
          <w:szCs w:val="18"/>
        </w:rPr>
        <w:t>,</w:t>
      </w:r>
    </w:p>
    <w:p w:rsidR="00480F20" w:rsidRPr="008F72ED" w:rsidRDefault="00480F20" w:rsidP="00480F20">
      <w:pPr>
        <w:rPr>
          <w:sz w:val="18"/>
          <w:szCs w:val="18"/>
        </w:rPr>
      </w:pPr>
      <w:r w:rsidRPr="008F72ED">
        <w:rPr>
          <w:sz w:val="18"/>
          <w:szCs w:val="18"/>
        </w:rPr>
        <w:t xml:space="preserve">            die von einer Behörde oder Körperschaft, Anstalt oder Stiftung des öffentlichen Rechts anerkannt ist.</w:t>
      </w:r>
    </w:p>
    <w:p w:rsidR="00480F20" w:rsidRPr="008F72ED" w:rsidRDefault="00480F20" w:rsidP="00480F20">
      <w:pPr>
        <w:rPr>
          <w:sz w:val="18"/>
          <w:szCs w:val="18"/>
        </w:rPr>
      </w:pPr>
      <w:r w:rsidRPr="008F72ED">
        <w:rPr>
          <w:sz w:val="18"/>
          <w:szCs w:val="18"/>
        </w:rPr>
        <w:t>4a.       …</w:t>
      </w:r>
    </w:p>
    <w:p w:rsidR="00480F20" w:rsidRPr="008F72ED" w:rsidRDefault="00480F20" w:rsidP="00480F20">
      <w:pPr>
        <w:rPr>
          <w:sz w:val="18"/>
          <w:szCs w:val="18"/>
        </w:rPr>
      </w:pPr>
      <w:r w:rsidRPr="008F72ED">
        <w:rPr>
          <w:sz w:val="18"/>
          <w:szCs w:val="18"/>
        </w:rPr>
        <w:t>5.         staatlich anerkanntem Sozialarbeiter oder staatlich anerkanntem Sozialpädagogen oder</w:t>
      </w:r>
    </w:p>
    <w:p w:rsidR="00480F20" w:rsidRPr="008F72ED" w:rsidRDefault="00480F20" w:rsidP="00480F20">
      <w:pPr>
        <w:rPr>
          <w:sz w:val="18"/>
          <w:szCs w:val="18"/>
        </w:rPr>
      </w:pPr>
      <w:r w:rsidRPr="008F72ED">
        <w:rPr>
          <w:sz w:val="18"/>
          <w:szCs w:val="18"/>
        </w:rPr>
        <w:t>6.         …</w:t>
      </w:r>
    </w:p>
    <w:p w:rsidR="00AA2C6B" w:rsidRDefault="00480F20" w:rsidP="00480F20">
      <w:pPr>
        <w:rPr>
          <w:sz w:val="18"/>
          <w:szCs w:val="18"/>
        </w:rPr>
      </w:pPr>
      <w:r w:rsidRPr="008F72ED">
        <w:rPr>
          <w:sz w:val="18"/>
          <w:szCs w:val="18"/>
        </w:rPr>
        <w:t xml:space="preserve">anvertraut worden oder sonst bekanntgeworden ist, wird mit Freiheitsstrafe bis zu einem Jahr oder mit </w:t>
      </w:r>
    </w:p>
    <w:p w:rsidR="00480F20" w:rsidRPr="008F72ED" w:rsidRDefault="00480F20" w:rsidP="00480F20">
      <w:pPr>
        <w:rPr>
          <w:sz w:val="18"/>
          <w:szCs w:val="18"/>
        </w:rPr>
      </w:pPr>
      <w:r w:rsidRPr="008F72ED">
        <w:rPr>
          <w:sz w:val="18"/>
          <w:szCs w:val="18"/>
        </w:rPr>
        <w:t>Geldstrafe bestraft.</w:t>
      </w:r>
    </w:p>
    <w:p w:rsidR="00480F20" w:rsidRPr="008F72ED" w:rsidRDefault="00480F20" w:rsidP="00480F20">
      <w:pPr>
        <w:spacing w:before="120"/>
        <w:rPr>
          <w:sz w:val="18"/>
          <w:szCs w:val="18"/>
        </w:rPr>
      </w:pPr>
      <w:r w:rsidRPr="008F72ED">
        <w:rPr>
          <w:sz w:val="18"/>
          <w:szCs w:val="18"/>
        </w:rPr>
        <w:t xml:space="preserve">(2) Ebenso wird bestraft, wer unbefugt ein fremdes Geheimnis, namentlich ein zum persönlichen Lebensbereich gehörendes Geheimnis oder ein Betriebs- oder Geschäftsgeheimnis, offenbart, das ihm als </w:t>
      </w:r>
    </w:p>
    <w:p w:rsidR="00480F20" w:rsidRPr="008F72ED" w:rsidRDefault="00480F20" w:rsidP="00480F20">
      <w:pPr>
        <w:rPr>
          <w:sz w:val="18"/>
          <w:szCs w:val="18"/>
        </w:rPr>
      </w:pPr>
      <w:r w:rsidRPr="008F72ED">
        <w:rPr>
          <w:sz w:val="18"/>
          <w:szCs w:val="18"/>
        </w:rPr>
        <w:t>1.         Amtsträger,</w:t>
      </w:r>
    </w:p>
    <w:p w:rsidR="00480F20" w:rsidRPr="008F72ED" w:rsidRDefault="00480F20" w:rsidP="00480F20">
      <w:pPr>
        <w:rPr>
          <w:sz w:val="18"/>
          <w:szCs w:val="18"/>
        </w:rPr>
      </w:pPr>
      <w:r w:rsidRPr="008F72ED">
        <w:rPr>
          <w:sz w:val="18"/>
          <w:szCs w:val="18"/>
        </w:rPr>
        <w:t>2.         für den öffentlichen Dienst besonders Verpflichteten,</w:t>
      </w:r>
    </w:p>
    <w:p w:rsidR="00480F20" w:rsidRPr="008F72ED" w:rsidRDefault="00480F20" w:rsidP="00480F20">
      <w:pPr>
        <w:rPr>
          <w:sz w:val="18"/>
          <w:szCs w:val="18"/>
        </w:rPr>
      </w:pPr>
      <w:r w:rsidRPr="008F72ED">
        <w:rPr>
          <w:sz w:val="18"/>
          <w:szCs w:val="18"/>
        </w:rPr>
        <w:t>3.         …</w:t>
      </w:r>
    </w:p>
    <w:p w:rsidR="00480F20" w:rsidRPr="008F72ED" w:rsidRDefault="00480F20" w:rsidP="00480F20">
      <w:pPr>
        <w:rPr>
          <w:sz w:val="18"/>
          <w:szCs w:val="18"/>
        </w:rPr>
      </w:pPr>
      <w:r w:rsidRPr="008F72ED">
        <w:rPr>
          <w:sz w:val="18"/>
          <w:szCs w:val="18"/>
        </w:rPr>
        <w:t>4.         …</w:t>
      </w:r>
    </w:p>
    <w:p w:rsidR="00480F20" w:rsidRPr="008F72ED" w:rsidRDefault="00480F20" w:rsidP="00480F20">
      <w:pPr>
        <w:rPr>
          <w:sz w:val="18"/>
          <w:szCs w:val="18"/>
        </w:rPr>
      </w:pPr>
      <w:r w:rsidRPr="008F72ED">
        <w:rPr>
          <w:sz w:val="18"/>
          <w:szCs w:val="18"/>
        </w:rPr>
        <w:t>5.         …</w:t>
      </w:r>
    </w:p>
    <w:p w:rsidR="00480F20" w:rsidRPr="008F72ED" w:rsidRDefault="00480F20" w:rsidP="00480F20">
      <w:pPr>
        <w:rPr>
          <w:sz w:val="18"/>
          <w:szCs w:val="18"/>
        </w:rPr>
      </w:pPr>
      <w:r w:rsidRPr="008F72ED">
        <w:rPr>
          <w:sz w:val="18"/>
          <w:szCs w:val="18"/>
        </w:rPr>
        <w:t>6.         …</w:t>
      </w:r>
    </w:p>
    <w:p w:rsidR="00480F20" w:rsidRPr="008F72ED" w:rsidRDefault="00480F20" w:rsidP="00AA2C6B">
      <w:pPr>
        <w:rPr>
          <w:sz w:val="18"/>
          <w:szCs w:val="18"/>
        </w:rPr>
      </w:pPr>
      <w:r w:rsidRPr="008F72ED">
        <w:rPr>
          <w:sz w:val="18"/>
          <w:szCs w:val="18"/>
        </w:rPr>
        <w:t>anvertraut worden oder sonst bekanntgeworden ist. Einem Geheimnis im Sinne des Satzes 1 stehen Einzelangaben über persönliche oder sachliche Verhältnisse eines anderen gleich, die für Aufgaben der öffentlichen Verwaltung erfaßt worden sind; Satz 1 ist jedoch nicht anzuwenden, soweit solche Einzelangaben anderen Behörden oder sonstigen Stellen für Aufgaben der öffentlichen Verwaltung bekanntgegeben werden und das Gesetz dies nicht untersagt.</w:t>
      </w:r>
    </w:p>
    <w:p w:rsidR="00480F20" w:rsidRPr="008F72ED" w:rsidRDefault="00480F20" w:rsidP="00480F20">
      <w:pPr>
        <w:rPr>
          <w:sz w:val="18"/>
          <w:szCs w:val="18"/>
        </w:rPr>
      </w:pPr>
      <w:r w:rsidRPr="008F72ED">
        <w:rPr>
          <w:sz w:val="18"/>
          <w:szCs w:val="18"/>
        </w:rPr>
        <w:t>(2a) Die Absätze 1 und 2 gelten entsprechend, wenn ein Beauftragter für den Datenschutz unbefugt ein fremdes Geheimnis im Sinne dieser Vorschriften offenbart, das einem in den Absätzen 1 und 2 Genannten in dessen beruflicher Eigenschaft anvertraut worden oder sonst bekannt geworden ist und von dem er bei der Erfüllung seiner Aufgaben als Beauftragter für den Datenschutz Kenntnis erlangt hat.</w:t>
      </w:r>
    </w:p>
    <w:p w:rsidR="00480F20" w:rsidRPr="008F72ED" w:rsidRDefault="00480F20" w:rsidP="00480F20">
      <w:pPr>
        <w:rPr>
          <w:sz w:val="18"/>
          <w:szCs w:val="18"/>
        </w:rPr>
      </w:pPr>
      <w:r w:rsidRPr="008F72ED">
        <w:rPr>
          <w:sz w:val="18"/>
          <w:szCs w:val="18"/>
        </w:rPr>
        <w:lastRenderedPageBreak/>
        <w:t>(3) Einem in Absatz 1 Nr. 3 genannten Rechtsanwalt stehen andere Mitglieder einer Rechtsanwaltskammer gleich. Den in Absatz 1 und Satz 1 Genannten stehen ihre berufsmäßig tätigen Gehilfen und die Personen gleich, die bei ihnen zur Vorbereitung auf den Beruf tätig sind. Den in Absatz 1 und den in Satz 1 und 2 Genannten steht nach dem Tod des zur Wahrung des Geheimnisses Verpflichteten ferner gleich, wer das Geheimnis von dem Verstorbenen oder aus dessen Nachlaß erlangt hat.</w:t>
      </w:r>
    </w:p>
    <w:p w:rsidR="00480F20" w:rsidRPr="008F72ED" w:rsidRDefault="00480F20" w:rsidP="00480F20">
      <w:pPr>
        <w:rPr>
          <w:sz w:val="18"/>
          <w:szCs w:val="18"/>
        </w:rPr>
      </w:pPr>
      <w:r w:rsidRPr="008F72ED">
        <w:rPr>
          <w:sz w:val="18"/>
          <w:szCs w:val="18"/>
        </w:rPr>
        <w:t>(4) Die Absätze 1 bis 3 sind auch anzuwenden, wenn der Täter das fremde Geheimnis nach dem Tod des Betroffenen unbefugt offenbart.</w:t>
      </w:r>
    </w:p>
    <w:p w:rsidR="00480F20" w:rsidRPr="008F72ED" w:rsidRDefault="00480F20" w:rsidP="00480F20">
      <w:pPr>
        <w:rPr>
          <w:sz w:val="18"/>
          <w:szCs w:val="18"/>
        </w:rPr>
      </w:pPr>
      <w:r w:rsidRPr="008F72ED">
        <w:rPr>
          <w:sz w:val="18"/>
          <w:szCs w:val="18"/>
        </w:rPr>
        <w:t>(5) Handelt der Täter gegen Entgelt oder in der Absicht, sich oder einen anderen zu bereichern oder einen anderen zu schädigen, so ist die Strafe Freiheitsstrafe bis zu zwei Jahren oder Geldstrafe.</w:t>
      </w:r>
    </w:p>
    <w:p w:rsidR="00480F20" w:rsidRPr="004D5B5E" w:rsidRDefault="00480F20" w:rsidP="00480F20">
      <w:pPr>
        <w:spacing w:before="100" w:beforeAutospacing="1" w:after="100" w:afterAutospacing="1"/>
        <w:jc w:val="center"/>
        <w:outlineLvl w:val="1"/>
        <w:rPr>
          <w:b/>
          <w:bCs/>
          <w:kern w:val="36"/>
        </w:rPr>
      </w:pPr>
    </w:p>
    <w:sectPr w:rsidR="00480F20" w:rsidRPr="004D5B5E" w:rsidSect="00277E3D">
      <w:pgSz w:w="11906" w:h="16838"/>
      <w:pgMar w:top="1079" w:right="1016"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642A"/>
    <w:multiLevelType w:val="hybridMultilevel"/>
    <w:tmpl w:val="BEFE8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D4722B"/>
    <w:multiLevelType w:val="hybridMultilevel"/>
    <w:tmpl w:val="F7EA667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B473A9"/>
    <w:multiLevelType w:val="hybridMultilevel"/>
    <w:tmpl w:val="DF4A94C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59A31F6"/>
    <w:multiLevelType w:val="hybridMultilevel"/>
    <w:tmpl w:val="B2E0E8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9127E3"/>
    <w:multiLevelType w:val="hybridMultilevel"/>
    <w:tmpl w:val="7EFC174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3E2079"/>
    <w:multiLevelType w:val="hybridMultilevel"/>
    <w:tmpl w:val="D50234A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hDeubp1qTROx+XxEFfUKwuzLoA8GPrAZ2AFYl63GzdQyB6USfYq9i2r6E2zsUuMAETlCw5HIOzZau7UqhZi/A==" w:salt="4U+sMsrOWLAjMgS8EHhu0A=="/>
  <w:defaultTabStop w:val="708"/>
  <w:autoHyphenation/>
  <w:hyphenationZone w:val="425"/>
  <w:drawingGridHorizontalSpacing w:val="11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DatenÜberschreiben" w:val="0"/>
    <w:docVar w:name="BK_Adresse" w:val="True"/>
    <w:docVar w:name="DritterBezeichnung" w:val="Dritter aus Schnittstelle"/>
  </w:docVars>
  <w:rsids>
    <w:rsidRoot w:val="00C245DA"/>
    <w:rsid w:val="00004541"/>
    <w:rsid w:val="000064FA"/>
    <w:rsid w:val="00010906"/>
    <w:rsid w:val="00011DA9"/>
    <w:rsid w:val="0001319B"/>
    <w:rsid w:val="0002340B"/>
    <w:rsid w:val="00023619"/>
    <w:rsid w:val="00024E3D"/>
    <w:rsid w:val="00035022"/>
    <w:rsid w:val="00036B25"/>
    <w:rsid w:val="00042E8D"/>
    <w:rsid w:val="00045C91"/>
    <w:rsid w:val="00047786"/>
    <w:rsid w:val="00047948"/>
    <w:rsid w:val="00050D32"/>
    <w:rsid w:val="00060E83"/>
    <w:rsid w:val="000730CB"/>
    <w:rsid w:val="0007440E"/>
    <w:rsid w:val="00074DBD"/>
    <w:rsid w:val="000762F4"/>
    <w:rsid w:val="00080150"/>
    <w:rsid w:val="00085395"/>
    <w:rsid w:val="0009041B"/>
    <w:rsid w:val="00091585"/>
    <w:rsid w:val="00092D33"/>
    <w:rsid w:val="00093769"/>
    <w:rsid w:val="00094BDA"/>
    <w:rsid w:val="00094EE5"/>
    <w:rsid w:val="000A3707"/>
    <w:rsid w:val="000A615C"/>
    <w:rsid w:val="000A6EA9"/>
    <w:rsid w:val="000B578E"/>
    <w:rsid w:val="000C087C"/>
    <w:rsid w:val="000C29B2"/>
    <w:rsid w:val="000C6122"/>
    <w:rsid w:val="000C6B52"/>
    <w:rsid w:val="000E28C7"/>
    <w:rsid w:val="000E3B92"/>
    <w:rsid w:val="000E426E"/>
    <w:rsid w:val="000E4F3F"/>
    <w:rsid w:val="000E53E2"/>
    <w:rsid w:val="000E6016"/>
    <w:rsid w:val="000F439E"/>
    <w:rsid w:val="000F4403"/>
    <w:rsid w:val="000F462E"/>
    <w:rsid w:val="00106BC5"/>
    <w:rsid w:val="001108AA"/>
    <w:rsid w:val="0011124B"/>
    <w:rsid w:val="00112126"/>
    <w:rsid w:val="0011431D"/>
    <w:rsid w:val="00121031"/>
    <w:rsid w:val="001210B3"/>
    <w:rsid w:val="00122ECF"/>
    <w:rsid w:val="001231F1"/>
    <w:rsid w:val="00124BA3"/>
    <w:rsid w:val="00125248"/>
    <w:rsid w:val="001363DB"/>
    <w:rsid w:val="0014010F"/>
    <w:rsid w:val="00140F80"/>
    <w:rsid w:val="00143A74"/>
    <w:rsid w:val="0014581B"/>
    <w:rsid w:val="00146C52"/>
    <w:rsid w:val="00147B17"/>
    <w:rsid w:val="00156464"/>
    <w:rsid w:val="001569D3"/>
    <w:rsid w:val="0016702C"/>
    <w:rsid w:val="0017199D"/>
    <w:rsid w:val="00171D01"/>
    <w:rsid w:val="00176205"/>
    <w:rsid w:val="00176E49"/>
    <w:rsid w:val="00180650"/>
    <w:rsid w:val="00184115"/>
    <w:rsid w:val="00184DFE"/>
    <w:rsid w:val="001854CD"/>
    <w:rsid w:val="00187874"/>
    <w:rsid w:val="00192BAA"/>
    <w:rsid w:val="001931C0"/>
    <w:rsid w:val="00193843"/>
    <w:rsid w:val="001949D7"/>
    <w:rsid w:val="00194CAA"/>
    <w:rsid w:val="001A116E"/>
    <w:rsid w:val="001A48CB"/>
    <w:rsid w:val="001A5C6B"/>
    <w:rsid w:val="001B0E77"/>
    <w:rsid w:val="001B13BF"/>
    <w:rsid w:val="001B160D"/>
    <w:rsid w:val="001B1D9D"/>
    <w:rsid w:val="001B3DD7"/>
    <w:rsid w:val="001C3B38"/>
    <w:rsid w:val="001C49DA"/>
    <w:rsid w:val="001C6FD7"/>
    <w:rsid w:val="001C7D6D"/>
    <w:rsid w:val="001D0710"/>
    <w:rsid w:val="001D4260"/>
    <w:rsid w:val="001E27A4"/>
    <w:rsid w:val="001E31D4"/>
    <w:rsid w:val="001E6702"/>
    <w:rsid w:val="002061E6"/>
    <w:rsid w:val="00210A8E"/>
    <w:rsid w:val="00212046"/>
    <w:rsid w:val="00216F37"/>
    <w:rsid w:val="002173B8"/>
    <w:rsid w:val="002178C2"/>
    <w:rsid w:val="00217F34"/>
    <w:rsid w:val="0022114F"/>
    <w:rsid w:val="00221AE9"/>
    <w:rsid w:val="0022305B"/>
    <w:rsid w:val="00227958"/>
    <w:rsid w:val="00235A01"/>
    <w:rsid w:val="00237E0A"/>
    <w:rsid w:val="00243191"/>
    <w:rsid w:val="002533D0"/>
    <w:rsid w:val="002549F9"/>
    <w:rsid w:val="00254FF2"/>
    <w:rsid w:val="00255AF3"/>
    <w:rsid w:val="00257601"/>
    <w:rsid w:val="002623AA"/>
    <w:rsid w:val="002644C7"/>
    <w:rsid w:val="00264D3D"/>
    <w:rsid w:val="0027217F"/>
    <w:rsid w:val="00272F5C"/>
    <w:rsid w:val="002743B8"/>
    <w:rsid w:val="0027517E"/>
    <w:rsid w:val="00277E3D"/>
    <w:rsid w:val="002834C1"/>
    <w:rsid w:val="0028722F"/>
    <w:rsid w:val="00293201"/>
    <w:rsid w:val="002A1A99"/>
    <w:rsid w:val="002A5D6D"/>
    <w:rsid w:val="002B0A50"/>
    <w:rsid w:val="002B0CA7"/>
    <w:rsid w:val="002B2825"/>
    <w:rsid w:val="002B5413"/>
    <w:rsid w:val="002B68C2"/>
    <w:rsid w:val="002B74C1"/>
    <w:rsid w:val="002C06C6"/>
    <w:rsid w:val="002C1868"/>
    <w:rsid w:val="002C62A1"/>
    <w:rsid w:val="002C72A5"/>
    <w:rsid w:val="002D2131"/>
    <w:rsid w:val="002D37DF"/>
    <w:rsid w:val="002D61CD"/>
    <w:rsid w:val="002E473C"/>
    <w:rsid w:val="002E6F2F"/>
    <w:rsid w:val="002F1AEE"/>
    <w:rsid w:val="00300324"/>
    <w:rsid w:val="003009B3"/>
    <w:rsid w:val="00301E0E"/>
    <w:rsid w:val="00302A9F"/>
    <w:rsid w:val="00302E05"/>
    <w:rsid w:val="0030337F"/>
    <w:rsid w:val="00313939"/>
    <w:rsid w:val="0031587B"/>
    <w:rsid w:val="003256DB"/>
    <w:rsid w:val="003259E1"/>
    <w:rsid w:val="003322A4"/>
    <w:rsid w:val="00333A2C"/>
    <w:rsid w:val="003411FE"/>
    <w:rsid w:val="00341950"/>
    <w:rsid w:val="003428F1"/>
    <w:rsid w:val="00345E96"/>
    <w:rsid w:val="00347F47"/>
    <w:rsid w:val="00355230"/>
    <w:rsid w:val="003604C1"/>
    <w:rsid w:val="00362B05"/>
    <w:rsid w:val="00364FF4"/>
    <w:rsid w:val="0036586A"/>
    <w:rsid w:val="00373524"/>
    <w:rsid w:val="00373912"/>
    <w:rsid w:val="00384E7C"/>
    <w:rsid w:val="00392BD2"/>
    <w:rsid w:val="00393ED3"/>
    <w:rsid w:val="0039438E"/>
    <w:rsid w:val="0039486E"/>
    <w:rsid w:val="0039751C"/>
    <w:rsid w:val="003A18EA"/>
    <w:rsid w:val="003A4CFF"/>
    <w:rsid w:val="003B24BE"/>
    <w:rsid w:val="003B74FB"/>
    <w:rsid w:val="003C14C2"/>
    <w:rsid w:val="003C36C5"/>
    <w:rsid w:val="003C740D"/>
    <w:rsid w:val="003D2315"/>
    <w:rsid w:val="003D549D"/>
    <w:rsid w:val="003D63B3"/>
    <w:rsid w:val="003D64D1"/>
    <w:rsid w:val="003E52C6"/>
    <w:rsid w:val="003E6137"/>
    <w:rsid w:val="003F46E3"/>
    <w:rsid w:val="003F5F06"/>
    <w:rsid w:val="00405655"/>
    <w:rsid w:val="00407A91"/>
    <w:rsid w:val="0041178D"/>
    <w:rsid w:val="004147AF"/>
    <w:rsid w:val="004154DD"/>
    <w:rsid w:val="00415937"/>
    <w:rsid w:val="00416F8C"/>
    <w:rsid w:val="00425237"/>
    <w:rsid w:val="0042540C"/>
    <w:rsid w:val="00427299"/>
    <w:rsid w:val="00433581"/>
    <w:rsid w:val="004341F9"/>
    <w:rsid w:val="0043542D"/>
    <w:rsid w:val="004361C8"/>
    <w:rsid w:val="00443141"/>
    <w:rsid w:val="00450B20"/>
    <w:rsid w:val="00453DAF"/>
    <w:rsid w:val="00455F67"/>
    <w:rsid w:val="0046340A"/>
    <w:rsid w:val="0046363D"/>
    <w:rsid w:val="00467569"/>
    <w:rsid w:val="00467915"/>
    <w:rsid w:val="004722D4"/>
    <w:rsid w:val="0047465C"/>
    <w:rsid w:val="00476488"/>
    <w:rsid w:val="00476C7B"/>
    <w:rsid w:val="00480713"/>
    <w:rsid w:val="00480F20"/>
    <w:rsid w:val="00482664"/>
    <w:rsid w:val="004846EE"/>
    <w:rsid w:val="00490952"/>
    <w:rsid w:val="00494694"/>
    <w:rsid w:val="004970E3"/>
    <w:rsid w:val="004A177B"/>
    <w:rsid w:val="004A3959"/>
    <w:rsid w:val="004A3C9C"/>
    <w:rsid w:val="004B0B5E"/>
    <w:rsid w:val="004B20F6"/>
    <w:rsid w:val="004B623F"/>
    <w:rsid w:val="004B62EA"/>
    <w:rsid w:val="004C0AFC"/>
    <w:rsid w:val="004C2A65"/>
    <w:rsid w:val="004D1239"/>
    <w:rsid w:val="004D1441"/>
    <w:rsid w:val="004D486A"/>
    <w:rsid w:val="004E390F"/>
    <w:rsid w:val="004F62C7"/>
    <w:rsid w:val="004F78E9"/>
    <w:rsid w:val="00501477"/>
    <w:rsid w:val="00503A5D"/>
    <w:rsid w:val="00506C89"/>
    <w:rsid w:val="00507283"/>
    <w:rsid w:val="0051101D"/>
    <w:rsid w:val="0051510D"/>
    <w:rsid w:val="00526EB1"/>
    <w:rsid w:val="00530C6C"/>
    <w:rsid w:val="00533E6B"/>
    <w:rsid w:val="00534797"/>
    <w:rsid w:val="00543D8A"/>
    <w:rsid w:val="00557646"/>
    <w:rsid w:val="00561DB9"/>
    <w:rsid w:val="00565082"/>
    <w:rsid w:val="00567D25"/>
    <w:rsid w:val="005713F1"/>
    <w:rsid w:val="00571A2D"/>
    <w:rsid w:val="005727E2"/>
    <w:rsid w:val="00573933"/>
    <w:rsid w:val="00573EF2"/>
    <w:rsid w:val="00576048"/>
    <w:rsid w:val="0057623F"/>
    <w:rsid w:val="00576345"/>
    <w:rsid w:val="00577344"/>
    <w:rsid w:val="005802DB"/>
    <w:rsid w:val="0058288D"/>
    <w:rsid w:val="00583595"/>
    <w:rsid w:val="00584FEA"/>
    <w:rsid w:val="00586925"/>
    <w:rsid w:val="00597472"/>
    <w:rsid w:val="005A0BCC"/>
    <w:rsid w:val="005A615E"/>
    <w:rsid w:val="005B0500"/>
    <w:rsid w:val="005B0DB1"/>
    <w:rsid w:val="005B3021"/>
    <w:rsid w:val="005B628A"/>
    <w:rsid w:val="005C1C53"/>
    <w:rsid w:val="005C28D6"/>
    <w:rsid w:val="005C78BA"/>
    <w:rsid w:val="005D28CD"/>
    <w:rsid w:val="005E4D2B"/>
    <w:rsid w:val="005F6AA2"/>
    <w:rsid w:val="005F6EEA"/>
    <w:rsid w:val="00601011"/>
    <w:rsid w:val="006058DF"/>
    <w:rsid w:val="006115B9"/>
    <w:rsid w:val="00612F32"/>
    <w:rsid w:val="00617B07"/>
    <w:rsid w:val="00620C51"/>
    <w:rsid w:val="0062132E"/>
    <w:rsid w:val="00626B16"/>
    <w:rsid w:val="00630FDE"/>
    <w:rsid w:val="00636D77"/>
    <w:rsid w:val="00640F23"/>
    <w:rsid w:val="00641147"/>
    <w:rsid w:val="00643178"/>
    <w:rsid w:val="00643643"/>
    <w:rsid w:val="0064782E"/>
    <w:rsid w:val="0065103F"/>
    <w:rsid w:val="00656C4B"/>
    <w:rsid w:val="00661DE0"/>
    <w:rsid w:val="00664BA1"/>
    <w:rsid w:val="00665FE3"/>
    <w:rsid w:val="0067776D"/>
    <w:rsid w:val="006821D8"/>
    <w:rsid w:val="00683B13"/>
    <w:rsid w:val="00683E49"/>
    <w:rsid w:val="00684FEE"/>
    <w:rsid w:val="0069604C"/>
    <w:rsid w:val="00696D52"/>
    <w:rsid w:val="006A16D0"/>
    <w:rsid w:val="006A29F2"/>
    <w:rsid w:val="006A4DAA"/>
    <w:rsid w:val="006A7B65"/>
    <w:rsid w:val="006A7D5A"/>
    <w:rsid w:val="006B0246"/>
    <w:rsid w:val="006B0986"/>
    <w:rsid w:val="006B2504"/>
    <w:rsid w:val="006B40C7"/>
    <w:rsid w:val="006B684E"/>
    <w:rsid w:val="006C0844"/>
    <w:rsid w:val="006C200F"/>
    <w:rsid w:val="006C212C"/>
    <w:rsid w:val="006D266C"/>
    <w:rsid w:val="006D4FF2"/>
    <w:rsid w:val="006E0430"/>
    <w:rsid w:val="006E28DE"/>
    <w:rsid w:val="006E4293"/>
    <w:rsid w:val="006F1249"/>
    <w:rsid w:val="006F63BD"/>
    <w:rsid w:val="006F7CAF"/>
    <w:rsid w:val="00702C5E"/>
    <w:rsid w:val="007067AF"/>
    <w:rsid w:val="00707DA7"/>
    <w:rsid w:val="00713D11"/>
    <w:rsid w:val="0072081D"/>
    <w:rsid w:val="007243E4"/>
    <w:rsid w:val="00725F4A"/>
    <w:rsid w:val="00726167"/>
    <w:rsid w:val="0072717F"/>
    <w:rsid w:val="00727C13"/>
    <w:rsid w:val="0073094E"/>
    <w:rsid w:val="007346D6"/>
    <w:rsid w:val="00734B39"/>
    <w:rsid w:val="007402ED"/>
    <w:rsid w:val="0074257B"/>
    <w:rsid w:val="00743BE1"/>
    <w:rsid w:val="007441F3"/>
    <w:rsid w:val="00744E63"/>
    <w:rsid w:val="0074509E"/>
    <w:rsid w:val="0074588D"/>
    <w:rsid w:val="00752627"/>
    <w:rsid w:val="00761D35"/>
    <w:rsid w:val="0077058A"/>
    <w:rsid w:val="00775500"/>
    <w:rsid w:val="00777C01"/>
    <w:rsid w:val="007938F1"/>
    <w:rsid w:val="00793FD9"/>
    <w:rsid w:val="00794B3B"/>
    <w:rsid w:val="007A242F"/>
    <w:rsid w:val="007B190C"/>
    <w:rsid w:val="007B20AA"/>
    <w:rsid w:val="007B2361"/>
    <w:rsid w:val="007B537F"/>
    <w:rsid w:val="007C20F9"/>
    <w:rsid w:val="007C3F44"/>
    <w:rsid w:val="007C46C2"/>
    <w:rsid w:val="007D44B6"/>
    <w:rsid w:val="007D4DE8"/>
    <w:rsid w:val="007E172F"/>
    <w:rsid w:val="007E1D0E"/>
    <w:rsid w:val="007E1E76"/>
    <w:rsid w:val="007E2D85"/>
    <w:rsid w:val="007E5EE3"/>
    <w:rsid w:val="007F48CA"/>
    <w:rsid w:val="007F5630"/>
    <w:rsid w:val="008012C4"/>
    <w:rsid w:val="0080229A"/>
    <w:rsid w:val="0080441C"/>
    <w:rsid w:val="00804CB5"/>
    <w:rsid w:val="008057C3"/>
    <w:rsid w:val="00806E21"/>
    <w:rsid w:val="00810457"/>
    <w:rsid w:val="008127CE"/>
    <w:rsid w:val="00812847"/>
    <w:rsid w:val="00820D8E"/>
    <w:rsid w:val="00824426"/>
    <w:rsid w:val="00824455"/>
    <w:rsid w:val="00824C6F"/>
    <w:rsid w:val="00826843"/>
    <w:rsid w:val="0083148C"/>
    <w:rsid w:val="00833E3A"/>
    <w:rsid w:val="00834131"/>
    <w:rsid w:val="0083623F"/>
    <w:rsid w:val="00840A09"/>
    <w:rsid w:val="00840D24"/>
    <w:rsid w:val="00845A3E"/>
    <w:rsid w:val="00851E73"/>
    <w:rsid w:val="008525EC"/>
    <w:rsid w:val="0085289E"/>
    <w:rsid w:val="00860607"/>
    <w:rsid w:val="00862816"/>
    <w:rsid w:val="00864B8A"/>
    <w:rsid w:val="00870C12"/>
    <w:rsid w:val="0087168A"/>
    <w:rsid w:val="0087220B"/>
    <w:rsid w:val="008744EE"/>
    <w:rsid w:val="008825EE"/>
    <w:rsid w:val="0088387F"/>
    <w:rsid w:val="00892D23"/>
    <w:rsid w:val="0089489B"/>
    <w:rsid w:val="008A4965"/>
    <w:rsid w:val="008A62B7"/>
    <w:rsid w:val="008B42C3"/>
    <w:rsid w:val="008B4C34"/>
    <w:rsid w:val="008B5218"/>
    <w:rsid w:val="008C7E98"/>
    <w:rsid w:val="008D5352"/>
    <w:rsid w:val="008E0CD3"/>
    <w:rsid w:val="008E52CC"/>
    <w:rsid w:val="008E6CD8"/>
    <w:rsid w:val="008E7103"/>
    <w:rsid w:val="008E7DEC"/>
    <w:rsid w:val="008F226E"/>
    <w:rsid w:val="00901837"/>
    <w:rsid w:val="009018AC"/>
    <w:rsid w:val="00910F95"/>
    <w:rsid w:val="00913592"/>
    <w:rsid w:val="00914128"/>
    <w:rsid w:val="0092619C"/>
    <w:rsid w:val="00931A88"/>
    <w:rsid w:val="0093231A"/>
    <w:rsid w:val="00934BF5"/>
    <w:rsid w:val="00936307"/>
    <w:rsid w:val="00942724"/>
    <w:rsid w:val="00942D5F"/>
    <w:rsid w:val="0094369B"/>
    <w:rsid w:val="0095057F"/>
    <w:rsid w:val="00961B94"/>
    <w:rsid w:val="009642A3"/>
    <w:rsid w:val="00965CB5"/>
    <w:rsid w:val="00973CCF"/>
    <w:rsid w:val="00974B2A"/>
    <w:rsid w:val="00977182"/>
    <w:rsid w:val="009778FB"/>
    <w:rsid w:val="00981AEF"/>
    <w:rsid w:val="00982704"/>
    <w:rsid w:val="00982C1D"/>
    <w:rsid w:val="00984CDD"/>
    <w:rsid w:val="00991454"/>
    <w:rsid w:val="00994207"/>
    <w:rsid w:val="009A01E7"/>
    <w:rsid w:val="009A0438"/>
    <w:rsid w:val="009A2774"/>
    <w:rsid w:val="009A544E"/>
    <w:rsid w:val="009A6AA5"/>
    <w:rsid w:val="009B0EB9"/>
    <w:rsid w:val="009B1FF4"/>
    <w:rsid w:val="009B3E7E"/>
    <w:rsid w:val="009C07C6"/>
    <w:rsid w:val="009C1DB9"/>
    <w:rsid w:val="009C505C"/>
    <w:rsid w:val="009C76E8"/>
    <w:rsid w:val="009D0F75"/>
    <w:rsid w:val="009D1A8D"/>
    <w:rsid w:val="009D31A8"/>
    <w:rsid w:val="009D3764"/>
    <w:rsid w:val="009D3FD9"/>
    <w:rsid w:val="009E0313"/>
    <w:rsid w:val="009E13FF"/>
    <w:rsid w:val="009E1D05"/>
    <w:rsid w:val="009E2892"/>
    <w:rsid w:val="009E6481"/>
    <w:rsid w:val="009F1079"/>
    <w:rsid w:val="009F32F5"/>
    <w:rsid w:val="00A0199C"/>
    <w:rsid w:val="00A07D1B"/>
    <w:rsid w:val="00A164B3"/>
    <w:rsid w:val="00A214B2"/>
    <w:rsid w:val="00A21789"/>
    <w:rsid w:val="00A31CD1"/>
    <w:rsid w:val="00A31E31"/>
    <w:rsid w:val="00A35304"/>
    <w:rsid w:val="00A423E0"/>
    <w:rsid w:val="00A47FB2"/>
    <w:rsid w:val="00A528CE"/>
    <w:rsid w:val="00A57A68"/>
    <w:rsid w:val="00A60408"/>
    <w:rsid w:val="00A604D7"/>
    <w:rsid w:val="00A63176"/>
    <w:rsid w:val="00A63B97"/>
    <w:rsid w:val="00A65563"/>
    <w:rsid w:val="00A67DB0"/>
    <w:rsid w:val="00A70B65"/>
    <w:rsid w:val="00A72C95"/>
    <w:rsid w:val="00A732C3"/>
    <w:rsid w:val="00A73F0C"/>
    <w:rsid w:val="00A779AB"/>
    <w:rsid w:val="00A81705"/>
    <w:rsid w:val="00A845E2"/>
    <w:rsid w:val="00A86A55"/>
    <w:rsid w:val="00A96035"/>
    <w:rsid w:val="00AA1B46"/>
    <w:rsid w:val="00AA2C6B"/>
    <w:rsid w:val="00AA631D"/>
    <w:rsid w:val="00AA7C1E"/>
    <w:rsid w:val="00AB334E"/>
    <w:rsid w:val="00AB414C"/>
    <w:rsid w:val="00AC0BF0"/>
    <w:rsid w:val="00AC300F"/>
    <w:rsid w:val="00AC4CC3"/>
    <w:rsid w:val="00AC517F"/>
    <w:rsid w:val="00AC590B"/>
    <w:rsid w:val="00AC6157"/>
    <w:rsid w:val="00AD2E41"/>
    <w:rsid w:val="00AD4F89"/>
    <w:rsid w:val="00AE0ED1"/>
    <w:rsid w:val="00AE1489"/>
    <w:rsid w:val="00AE2965"/>
    <w:rsid w:val="00AE317A"/>
    <w:rsid w:val="00AF61FF"/>
    <w:rsid w:val="00AF738A"/>
    <w:rsid w:val="00AF7E53"/>
    <w:rsid w:val="00B03906"/>
    <w:rsid w:val="00B05B9C"/>
    <w:rsid w:val="00B0758C"/>
    <w:rsid w:val="00B12744"/>
    <w:rsid w:val="00B13577"/>
    <w:rsid w:val="00B15B70"/>
    <w:rsid w:val="00B16777"/>
    <w:rsid w:val="00B237A0"/>
    <w:rsid w:val="00B27DDF"/>
    <w:rsid w:val="00B30FA3"/>
    <w:rsid w:val="00B324C5"/>
    <w:rsid w:val="00B37F23"/>
    <w:rsid w:val="00B42ECB"/>
    <w:rsid w:val="00B45FE7"/>
    <w:rsid w:val="00B505AD"/>
    <w:rsid w:val="00B60B49"/>
    <w:rsid w:val="00B60E09"/>
    <w:rsid w:val="00B61118"/>
    <w:rsid w:val="00B62FEC"/>
    <w:rsid w:val="00B66072"/>
    <w:rsid w:val="00B75360"/>
    <w:rsid w:val="00B75920"/>
    <w:rsid w:val="00B76984"/>
    <w:rsid w:val="00B851B6"/>
    <w:rsid w:val="00B86BAD"/>
    <w:rsid w:val="00B8754F"/>
    <w:rsid w:val="00B91EB3"/>
    <w:rsid w:val="00B94422"/>
    <w:rsid w:val="00BA0646"/>
    <w:rsid w:val="00BA2E20"/>
    <w:rsid w:val="00BB2266"/>
    <w:rsid w:val="00BB22D1"/>
    <w:rsid w:val="00BB4D43"/>
    <w:rsid w:val="00BB7DF9"/>
    <w:rsid w:val="00BC0143"/>
    <w:rsid w:val="00BC091B"/>
    <w:rsid w:val="00BC35D8"/>
    <w:rsid w:val="00BC70B4"/>
    <w:rsid w:val="00BD1966"/>
    <w:rsid w:val="00BD1D4A"/>
    <w:rsid w:val="00BD1D5A"/>
    <w:rsid w:val="00BD26FF"/>
    <w:rsid w:val="00BD5332"/>
    <w:rsid w:val="00BE1908"/>
    <w:rsid w:val="00BE4F93"/>
    <w:rsid w:val="00BE650A"/>
    <w:rsid w:val="00BF08E0"/>
    <w:rsid w:val="00BF1C0F"/>
    <w:rsid w:val="00BF4E75"/>
    <w:rsid w:val="00BF5F75"/>
    <w:rsid w:val="00C0559E"/>
    <w:rsid w:val="00C06E20"/>
    <w:rsid w:val="00C134BA"/>
    <w:rsid w:val="00C1407D"/>
    <w:rsid w:val="00C225BC"/>
    <w:rsid w:val="00C24185"/>
    <w:rsid w:val="00C245DA"/>
    <w:rsid w:val="00C25D9F"/>
    <w:rsid w:val="00C25E10"/>
    <w:rsid w:val="00C30DCD"/>
    <w:rsid w:val="00C315E9"/>
    <w:rsid w:val="00C31B38"/>
    <w:rsid w:val="00C34119"/>
    <w:rsid w:val="00C45692"/>
    <w:rsid w:val="00C45AA1"/>
    <w:rsid w:val="00C523F1"/>
    <w:rsid w:val="00C526DE"/>
    <w:rsid w:val="00C548B7"/>
    <w:rsid w:val="00C573BB"/>
    <w:rsid w:val="00C6106E"/>
    <w:rsid w:val="00C64A04"/>
    <w:rsid w:val="00C655EA"/>
    <w:rsid w:val="00C66C30"/>
    <w:rsid w:val="00C732FC"/>
    <w:rsid w:val="00C73C9C"/>
    <w:rsid w:val="00C76448"/>
    <w:rsid w:val="00C8146C"/>
    <w:rsid w:val="00C93E77"/>
    <w:rsid w:val="00C966EC"/>
    <w:rsid w:val="00C96EE7"/>
    <w:rsid w:val="00C97498"/>
    <w:rsid w:val="00CA023B"/>
    <w:rsid w:val="00CA317C"/>
    <w:rsid w:val="00CA4769"/>
    <w:rsid w:val="00CA7121"/>
    <w:rsid w:val="00CB3833"/>
    <w:rsid w:val="00CB49BB"/>
    <w:rsid w:val="00CB4CFA"/>
    <w:rsid w:val="00CC2DAD"/>
    <w:rsid w:val="00CD03A3"/>
    <w:rsid w:val="00CD29C8"/>
    <w:rsid w:val="00CD4175"/>
    <w:rsid w:val="00CD7D26"/>
    <w:rsid w:val="00CE09E0"/>
    <w:rsid w:val="00CE2E47"/>
    <w:rsid w:val="00CE376F"/>
    <w:rsid w:val="00CE4573"/>
    <w:rsid w:val="00CE7822"/>
    <w:rsid w:val="00CF14C1"/>
    <w:rsid w:val="00CF1D47"/>
    <w:rsid w:val="00CF38D5"/>
    <w:rsid w:val="00D0551C"/>
    <w:rsid w:val="00D076B8"/>
    <w:rsid w:val="00D122FB"/>
    <w:rsid w:val="00D13681"/>
    <w:rsid w:val="00D144B0"/>
    <w:rsid w:val="00D147F0"/>
    <w:rsid w:val="00D158F8"/>
    <w:rsid w:val="00D15A95"/>
    <w:rsid w:val="00D1655E"/>
    <w:rsid w:val="00D21770"/>
    <w:rsid w:val="00D259EE"/>
    <w:rsid w:val="00D25C56"/>
    <w:rsid w:val="00D276CC"/>
    <w:rsid w:val="00D303C9"/>
    <w:rsid w:val="00D33E0D"/>
    <w:rsid w:val="00D4690C"/>
    <w:rsid w:val="00D46C2D"/>
    <w:rsid w:val="00D515A0"/>
    <w:rsid w:val="00D52224"/>
    <w:rsid w:val="00D5555B"/>
    <w:rsid w:val="00D601D1"/>
    <w:rsid w:val="00D63E6B"/>
    <w:rsid w:val="00D645EE"/>
    <w:rsid w:val="00D65CE3"/>
    <w:rsid w:val="00D70005"/>
    <w:rsid w:val="00D70D57"/>
    <w:rsid w:val="00D73239"/>
    <w:rsid w:val="00D73609"/>
    <w:rsid w:val="00D74B41"/>
    <w:rsid w:val="00D75F08"/>
    <w:rsid w:val="00D77211"/>
    <w:rsid w:val="00D77831"/>
    <w:rsid w:val="00D8347A"/>
    <w:rsid w:val="00D834FA"/>
    <w:rsid w:val="00D83914"/>
    <w:rsid w:val="00D878D5"/>
    <w:rsid w:val="00DA16B8"/>
    <w:rsid w:val="00DA51F9"/>
    <w:rsid w:val="00DA7316"/>
    <w:rsid w:val="00DB074E"/>
    <w:rsid w:val="00DB2915"/>
    <w:rsid w:val="00DC5E35"/>
    <w:rsid w:val="00DC79F2"/>
    <w:rsid w:val="00DD1970"/>
    <w:rsid w:val="00DD7DD1"/>
    <w:rsid w:val="00DE264A"/>
    <w:rsid w:val="00DE5D08"/>
    <w:rsid w:val="00DE62D6"/>
    <w:rsid w:val="00DE70E4"/>
    <w:rsid w:val="00DF25C5"/>
    <w:rsid w:val="00DF6C61"/>
    <w:rsid w:val="00DF73A7"/>
    <w:rsid w:val="00E00179"/>
    <w:rsid w:val="00E017BD"/>
    <w:rsid w:val="00E02257"/>
    <w:rsid w:val="00E03A9C"/>
    <w:rsid w:val="00E04BFB"/>
    <w:rsid w:val="00E12C72"/>
    <w:rsid w:val="00E136EF"/>
    <w:rsid w:val="00E1751C"/>
    <w:rsid w:val="00E20DCF"/>
    <w:rsid w:val="00E21814"/>
    <w:rsid w:val="00E2529E"/>
    <w:rsid w:val="00E309EF"/>
    <w:rsid w:val="00E37E04"/>
    <w:rsid w:val="00E4561B"/>
    <w:rsid w:val="00E53AA5"/>
    <w:rsid w:val="00E53E96"/>
    <w:rsid w:val="00E568C5"/>
    <w:rsid w:val="00E62E35"/>
    <w:rsid w:val="00E630CF"/>
    <w:rsid w:val="00E66C3C"/>
    <w:rsid w:val="00E8170D"/>
    <w:rsid w:val="00E8668A"/>
    <w:rsid w:val="00E87996"/>
    <w:rsid w:val="00E87A56"/>
    <w:rsid w:val="00E9285C"/>
    <w:rsid w:val="00E94BAF"/>
    <w:rsid w:val="00E97E8D"/>
    <w:rsid w:val="00EA7039"/>
    <w:rsid w:val="00EB194E"/>
    <w:rsid w:val="00EB3DEA"/>
    <w:rsid w:val="00EB60B8"/>
    <w:rsid w:val="00EC2408"/>
    <w:rsid w:val="00EC2692"/>
    <w:rsid w:val="00EC27D4"/>
    <w:rsid w:val="00EC34DF"/>
    <w:rsid w:val="00EC3D7B"/>
    <w:rsid w:val="00EC6971"/>
    <w:rsid w:val="00ED053E"/>
    <w:rsid w:val="00ED1A00"/>
    <w:rsid w:val="00ED1D49"/>
    <w:rsid w:val="00EE4F39"/>
    <w:rsid w:val="00EE4F4D"/>
    <w:rsid w:val="00EE577E"/>
    <w:rsid w:val="00EE5E0D"/>
    <w:rsid w:val="00EE64EF"/>
    <w:rsid w:val="00EE69C2"/>
    <w:rsid w:val="00EF62F8"/>
    <w:rsid w:val="00EF6687"/>
    <w:rsid w:val="00F002AF"/>
    <w:rsid w:val="00F00884"/>
    <w:rsid w:val="00F00AA4"/>
    <w:rsid w:val="00F012E0"/>
    <w:rsid w:val="00F01512"/>
    <w:rsid w:val="00F02CF4"/>
    <w:rsid w:val="00F04F8C"/>
    <w:rsid w:val="00F0504B"/>
    <w:rsid w:val="00F07FF4"/>
    <w:rsid w:val="00F11836"/>
    <w:rsid w:val="00F126FD"/>
    <w:rsid w:val="00F13552"/>
    <w:rsid w:val="00F15F37"/>
    <w:rsid w:val="00F21156"/>
    <w:rsid w:val="00F21403"/>
    <w:rsid w:val="00F21A16"/>
    <w:rsid w:val="00F22B64"/>
    <w:rsid w:val="00F27EDC"/>
    <w:rsid w:val="00F315AE"/>
    <w:rsid w:val="00F32DF3"/>
    <w:rsid w:val="00F33A6C"/>
    <w:rsid w:val="00F35DCB"/>
    <w:rsid w:val="00F35E8A"/>
    <w:rsid w:val="00F40E46"/>
    <w:rsid w:val="00F447B2"/>
    <w:rsid w:val="00F44DA0"/>
    <w:rsid w:val="00F44F07"/>
    <w:rsid w:val="00F54DA1"/>
    <w:rsid w:val="00F5617C"/>
    <w:rsid w:val="00F627A6"/>
    <w:rsid w:val="00F6289C"/>
    <w:rsid w:val="00F64E8C"/>
    <w:rsid w:val="00F66B1B"/>
    <w:rsid w:val="00F73C66"/>
    <w:rsid w:val="00F81E81"/>
    <w:rsid w:val="00F87DE5"/>
    <w:rsid w:val="00F90032"/>
    <w:rsid w:val="00F92FEA"/>
    <w:rsid w:val="00F940B9"/>
    <w:rsid w:val="00F97024"/>
    <w:rsid w:val="00FA220E"/>
    <w:rsid w:val="00FA2632"/>
    <w:rsid w:val="00FA7BC0"/>
    <w:rsid w:val="00FB520E"/>
    <w:rsid w:val="00FB7ACE"/>
    <w:rsid w:val="00FB7E78"/>
    <w:rsid w:val="00FC1092"/>
    <w:rsid w:val="00FC575B"/>
    <w:rsid w:val="00FC5EF3"/>
    <w:rsid w:val="00FC6827"/>
    <w:rsid w:val="00FC7E89"/>
    <w:rsid w:val="00FD0C06"/>
    <w:rsid w:val="00FD50DB"/>
    <w:rsid w:val="00FD6277"/>
    <w:rsid w:val="00FE2E75"/>
    <w:rsid w:val="00FE4C99"/>
    <w:rsid w:val="00FE5A8A"/>
    <w:rsid w:val="00FF2B1E"/>
    <w:rsid w:val="00FF4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4FA90509-F6B4-4AF5-8C1A-0ACBBDCD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9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949D7"/>
    <w:pPr>
      <w:jc w:val="both"/>
    </w:pPr>
    <w:rPr>
      <w:rFonts w:cs="Times New Roman"/>
      <w:szCs w:val="20"/>
    </w:rPr>
  </w:style>
  <w:style w:type="character" w:customStyle="1" w:styleId="jnenbez">
    <w:name w:val="jnenbez"/>
    <w:basedOn w:val="Absatz-Standardschriftart"/>
    <w:rsid w:val="00480F20"/>
  </w:style>
  <w:style w:type="character" w:customStyle="1" w:styleId="jnentitel">
    <w:name w:val="jnentitel"/>
    <w:basedOn w:val="Absatz-Standardschriftart"/>
    <w:rsid w:val="00480F20"/>
  </w:style>
  <w:style w:type="character" w:styleId="Kommentarzeichen">
    <w:name w:val="annotation reference"/>
    <w:uiPriority w:val="99"/>
    <w:semiHidden/>
    <w:unhideWhenUsed/>
    <w:rsid w:val="00480F20"/>
    <w:rPr>
      <w:sz w:val="16"/>
      <w:szCs w:val="16"/>
    </w:rPr>
  </w:style>
  <w:style w:type="paragraph" w:styleId="Kommentartext">
    <w:name w:val="annotation text"/>
    <w:basedOn w:val="Standard"/>
    <w:link w:val="KommentartextZchn"/>
    <w:uiPriority w:val="99"/>
    <w:semiHidden/>
    <w:unhideWhenUsed/>
    <w:rsid w:val="00480F20"/>
    <w:rPr>
      <w:sz w:val="20"/>
      <w:szCs w:val="20"/>
    </w:rPr>
  </w:style>
  <w:style w:type="character" w:customStyle="1" w:styleId="KommentartextZchn">
    <w:name w:val="Kommentartext Zchn"/>
    <w:link w:val="Kommentartext"/>
    <w:uiPriority w:val="99"/>
    <w:semiHidden/>
    <w:rsid w:val="00480F20"/>
    <w:rPr>
      <w:rFonts w:ascii="Arial" w:hAnsi="Arial" w:cs="Arial"/>
    </w:rPr>
  </w:style>
  <w:style w:type="paragraph" w:styleId="Sprechblasentext">
    <w:name w:val="Balloon Text"/>
    <w:basedOn w:val="Standard"/>
    <w:link w:val="SprechblasentextZchn"/>
    <w:uiPriority w:val="99"/>
    <w:semiHidden/>
    <w:unhideWhenUsed/>
    <w:rsid w:val="00480F20"/>
    <w:rPr>
      <w:rFonts w:ascii="Tahoma" w:hAnsi="Tahoma" w:cs="Tahoma"/>
      <w:sz w:val="16"/>
      <w:szCs w:val="16"/>
    </w:rPr>
  </w:style>
  <w:style w:type="character" w:customStyle="1" w:styleId="SprechblasentextZchn">
    <w:name w:val="Sprechblasentext Zchn"/>
    <w:link w:val="Sprechblasentext"/>
    <w:uiPriority w:val="99"/>
    <w:semiHidden/>
    <w:rsid w:val="00480F20"/>
    <w:rPr>
      <w:rFonts w:ascii="Tahoma" w:hAnsi="Tahoma" w:cs="Tahoma"/>
      <w:sz w:val="16"/>
      <w:szCs w:val="16"/>
    </w:rPr>
  </w:style>
  <w:style w:type="character" w:customStyle="1" w:styleId="TextkrperZchn">
    <w:name w:val="Textkörper Zchn"/>
    <w:link w:val="Textkrper"/>
    <w:rsid w:val="00C245D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control" Target="activeX/activeX6.xml"/><Relationship Id="rId10" Type="http://schemas.openxmlformats.org/officeDocument/2006/relationships/control" Target="activeX/activeX3.xml"/><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gustinN001\AppData\Local\ba\bk\sessions\erstellung\%7b04f16def-54ff-42c7-bff5-37ac25cc0e75%7d\Vorlagen\Zentral\ALG%20II%20-%20Flank.%20Leistung%20Entbindung%20v.%20Schweigepfl.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ALG II - Flank. Leistung Entbindung v. Schweigepfl</Template>
  <TotalTime>0</TotalTime>
  <Pages>2</Pages>
  <Words>789</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Betreff</vt:lpstr>
    </vt:vector>
  </TitlesOfParts>
  <Company>Bundesagentur für Arbeit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
  <dc:creator>AugustinN001</dc:creator>
  <cp:keywords/>
  <cp:lastModifiedBy>Richter</cp:lastModifiedBy>
  <cp:revision>6</cp:revision>
  <cp:lastPrinted>2017-12-01T12:10:00Z</cp:lastPrinted>
  <dcterms:created xsi:type="dcterms:W3CDTF">2017-12-01T12:07:00Z</dcterms:created>
  <dcterms:modified xsi:type="dcterms:W3CDTF">2018-06-12T08:57:00Z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vam</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WV">
    <vt:bool>false</vt:bool>
  </property>
  <property fmtid="{D5CDD505-2E9C-101B-9397-08002B2CF9AE}" pid="17" name="WVGrund">
    <vt:lpwstr> </vt:lpwstr>
  </property>
  <property fmtid="{D5CDD505-2E9C-101B-9397-08002B2CF9AE}" pid="18" name="WVDatum">
    <vt:lpwstr>27t</vt:lpwstr>
  </property>
  <property fmtid="{D5CDD505-2E9C-101B-9397-08002B2CF9AE}" pid="19" name="FVAbsender">
    <vt:bool>false</vt:bool>
  </property>
  <property fmtid="{D5CDD505-2E9C-101B-9397-08002B2CF9AE}" pid="20" name="schliessen">
    <vt:bool>false</vt:bool>
  </property>
  <property fmtid="{D5CDD505-2E9C-101B-9397-08002B2CF9AE}" pid="21" name="vorlagennummer">
    <vt:lpwstr> </vt:lpwstr>
  </property>
  <property fmtid="{D5CDD505-2E9C-101B-9397-08002B2CF9AE}" pid="22" name="Zentraler Druck">
    <vt:bool>false</vt:bool>
  </property>
  <property fmtid="{D5CDD505-2E9C-101B-9397-08002B2CF9AE}" pid="23" name="ZDS_Anlage_1">
    <vt:lpwstr> </vt:lpwstr>
  </property>
  <property fmtid="{D5CDD505-2E9C-101B-9397-08002B2CF9AE}" pid="24" name="ZDS_Anlage_2">
    <vt:lpwstr> </vt:lpwstr>
  </property>
  <property fmtid="{D5CDD505-2E9C-101B-9397-08002B2CF9AE}" pid="25" name="wvpostfach">
    <vt:lpwstr>SELBST</vt:lpwstr>
  </property>
  <property fmtid="{D5CDD505-2E9C-101B-9397-08002B2CF9AE}" pid="26" name="zvsTestVorlage">
    <vt:bool>false</vt:bool>
  </property>
  <property fmtid="{D5CDD505-2E9C-101B-9397-08002B2CF9AE}" pid="27" name="FreigabeAb">
    <vt:lpwstr>01.01.1900</vt:lpwstr>
  </property>
  <property fmtid="{D5CDD505-2E9C-101B-9397-08002B2CF9AE}" pid="28" name="VersionFreigabeAb">
    <vt:lpwstr>01.01.2000</vt:lpwstr>
  </property>
  <property fmtid="{D5CDD505-2E9C-101B-9397-08002B2CF9AE}" pid="29" name="eleisa">
    <vt:bool>true</vt:bool>
  </property>
  <property fmtid="{D5CDD505-2E9C-101B-9397-08002B2CF9AE}" pid="30" name="DMS_Matrix_Entwurf">
    <vt:bool>false</vt:bool>
  </property>
  <property fmtid="{D5CDD505-2E9C-101B-9397-08002B2CF9AE}" pid="31" name="DMS_Matrix_Original">
    <vt:bool>false</vt:bool>
  </property>
  <property fmtid="{D5CDD505-2E9C-101B-9397-08002B2CF9AE}" pid="32" name="zvsfileid">
    <vt:lpwstr>149202</vt:lpwstr>
  </property>
  <property fmtid="{D5CDD505-2E9C-101B-9397-08002B2CF9AE}" pid="33" name="zvsdateiid">
    <vt:lpwstr>15060</vt:lpwstr>
  </property>
  <property fmtid="{D5CDD505-2E9C-101B-9397-08002B2CF9AE}" pid="34" name="dokvorlage">
    <vt:lpwstr> </vt:lpwstr>
  </property>
  <property fmtid="{D5CDD505-2E9C-101B-9397-08002B2CF9AE}" pid="35" name="ams_status">
    <vt:lpwstr>unerledigt</vt:lpwstr>
  </property>
  <property fmtid="{D5CDD505-2E9C-101B-9397-08002B2CF9AE}" pid="36" name="sgbx">
    <vt:bool>false</vt:bool>
  </property>
  <property fmtid="{D5CDD505-2E9C-101B-9397-08002B2CF9AE}" pid="37" name="wvzeitraum">
    <vt:lpwstr> </vt:lpwstr>
  </property>
  <property fmtid="{D5CDD505-2E9C-101B-9397-08002B2CF9AE}" pid="38" name="eAkteRechtskreis">
    <vt:lpwstr>2</vt:lpwstr>
  </property>
  <property fmtid="{D5CDD505-2E9C-101B-9397-08002B2CF9AE}" pid="39" name="eAkte">
    <vt:bool>true</vt:bool>
  </property>
  <property fmtid="{D5CDD505-2E9C-101B-9397-08002B2CF9AE}" pid="40" name="eAkteMatrixcode">
    <vt:bool>true</vt:bool>
  </property>
  <property fmtid="{D5CDD505-2E9C-101B-9397-08002B2CF9AE}" pid="41" name="eAkteUebergeben">
    <vt:lpwstr>0</vt:lpwstr>
  </property>
  <property fmtid="{D5CDD505-2E9C-101B-9397-08002B2CF9AE}" pid="42" name="eAkteDokumenttyp">
    <vt:lpwstr>ERKLAERUNG</vt:lpwstr>
  </property>
  <property fmtid="{D5CDD505-2E9C-101B-9397-08002B2CF9AE}" pid="43" name="eAkteAktennummer">
    <vt:lpwstr>1501</vt:lpwstr>
  </property>
  <property fmtid="{D5CDD505-2E9C-101B-9397-08002B2CF9AE}" pid="44" name="eAkteBearbeitungsstatus">
    <vt:lpwstr>zda</vt:lpwstr>
  </property>
  <property fmtid="{D5CDD505-2E9C-101B-9397-08002B2CF9AE}" pid="45" name="eAkteWiedervorlageklasse">
    <vt:lpwstr>91</vt:lpwstr>
  </property>
  <property fmtid="{D5CDD505-2E9C-101B-9397-08002B2CF9AE}" pid="46" name="eAkteBetreff">
    <vt:lpwstr>Erklärung ÄG</vt:lpwstr>
  </property>
  <property fmtid="{D5CDD505-2E9C-101B-9397-08002B2CF9AE}" pid="47" name="FVAbsender2">
    <vt:bool>false</vt:bool>
  </property>
  <property fmtid="{D5CDD505-2E9C-101B-9397-08002B2CF9AE}" pid="48" name="eAkteBlueListIdentifier">
    <vt:bool>false</vt:bool>
  </property>
  <property fmtid="{D5CDD505-2E9C-101B-9397-08002B2CF9AE}" pid="49" name="QR Code">
    <vt:bool>false</vt:bool>
  </property>
  <property fmtid="{D5CDD505-2E9C-101B-9397-08002B2CF9AE}" pid="50" name="KRM Code">
    <vt:bool>false</vt:bool>
  </property>
  <property fmtid="{D5CDD505-2E9C-101B-9397-08002B2CF9AE}" pid="51" name="IstLeistungsgebot">
    <vt:bool>false</vt:bool>
  </property>
  <property fmtid="{D5CDD505-2E9C-101B-9397-08002B2CF9AE}" pid="52" name="eAkteAktennummerKatalog">
    <vt:lpwstr> </vt:lpwstr>
  </property>
  <property fmtid="{D5CDD505-2E9C-101B-9397-08002B2CF9AE}" pid="53" name="Leistungstyp">
    <vt:lpwstr> </vt:lpwstr>
  </property>
  <property fmtid="{D5CDD505-2E9C-101B-9397-08002B2CF9AE}" pid="54" name="Bescheidtyp">
    <vt:lpwstr> </vt:lpwstr>
  </property>
  <property fmtid="{D5CDD505-2E9C-101B-9397-08002B2CF9AE}" pid="55" name="eAkteNichtVererben">
    <vt:bool>false</vt:bool>
  </property>
  <property fmtid="{D5CDD505-2E9C-101B-9397-08002B2CF9AE}" pid="56" name="eAkteDokumentart">
    <vt:lpwstr> </vt:lpwstr>
  </property>
  <property fmtid="{D5CDD505-2E9C-101B-9397-08002B2CF9AE}" pid="57" name="eAkteDokumentkategorie">
    <vt:lpwstr> </vt:lpwstr>
  </property>
  <property fmtid="{D5CDD505-2E9C-101B-9397-08002B2CF9AE}" pid="58" name="Apollo">
    <vt:bool>false</vt:bool>
  </property>
  <property fmtid="{D5CDD505-2E9C-101B-9397-08002B2CF9AE}" pid="59" name="IsWorking">
    <vt:bool>true</vt:bool>
  </property>
  <property fmtid="{D5CDD505-2E9C-101B-9397-08002B2CF9AE}" pid="60" name="MasterDocument">
    <vt:bool>true</vt:bool>
  </property>
  <property fmtid="{D5CDD505-2E9C-101B-9397-08002B2CF9AE}" pid="61" name="GUID">
    <vt:lpwstr>{BFCE1B90-C7EE-43F8-94FA-C558A0D91915}</vt:lpwstr>
  </property>
  <property fmtid="{D5CDD505-2E9C-101B-9397-08002B2CF9AE}" pid="62" name="SessionGUID">
    <vt:lpwstr>04f16def-54ff-42c7-bff5-37ac25cc0e75</vt:lpwstr>
  </property>
  <property fmtid="{D5CDD505-2E9C-101B-9397-08002B2CF9AE}" pid="63" name="DatensatzGUID">
    <vt:lpwstr>336d08b3-e140-4184-bd97-a6df399a8166</vt:lpwstr>
  </property>
  <property fmtid="{D5CDD505-2E9C-101B-9397-08002B2CF9AE}" pid="64" name="Datensätze">
    <vt:lpwstr>0</vt:lpwstr>
  </property>
  <property fmtid="{D5CDD505-2E9C-101B-9397-08002B2CF9AE}" pid="65" name="Datensatz">
    <vt:lpwstr>0</vt:lpwstr>
  </property>
  <property fmtid="{D5CDD505-2E9C-101B-9397-08002B2CF9AE}" pid="66" name="Adressat">
    <vt:lpwstr>an</vt:lpwstr>
  </property>
  <property fmtid="{D5CDD505-2E9C-101B-9397-08002B2CF9AE}" pid="67" name="Drucken">
    <vt:bool>false</vt:bool>
  </property>
  <property fmtid="{D5CDD505-2E9C-101B-9397-08002B2CF9AE}" pid="68" name="elektr. WV">
    <vt:bool>false</vt:bool>
  </property>
  <property fmtid="{D5CDD505-2E9C-101B-9397-08002B2CF9AE}" pid="69" name="KdNr">
    <vt:lpwstr>073D011895</vt:lpwstr>
  </property>
  <property fmtid="{D5CDD505-2E9C-101B-9397-08002B2CF9AE}" pid="70" name="Kunde">
    <vt:lpwstr>Beyer, Jascha</vt:lpwstr>
  </property>
  <property fmtid="{D5CDD505-2E9C-101B-9397-08002B2CF9AE}" pid="71" name="SpeicherName">
    <vt:lpwstr>ALG II - Flank. Leistung Entbindung v. Schweigepfl-0112171210~Frau Nicole Augustin</vt:lpwstr>
  </property>
  <property fmtid="{D5CDD505-2E9C-101B-9397-08002B2CF9AE}" pid="72" name="TrackAuskunft">
    <vt:bool>true</vt:bool>
  </property>
  <property fmtid="{D5CDD505-2E9C-101B-9397-08002B2CF9AE}" pid="73" name="kunde_zust_dst">
    <vt:lpwstr>08001</vt:lpwstr>
  </property>
  <property fmtid="{D5CDD505-2E9C-101B-9397-08002B2CF9AE}" pid="74" name="kunde_zust_orge">
    <vt:lpwstr/>
  </property>
  <property fmtid="{D5CDD505-2E9C-101B-9397-08002B2CF9AE}" pid="75" name="verantwortlicher_orge">
    <vt:lpwstr>261.D</vt:lpwstr>
  </property>
  <property fmtid="{D5CDD505-2E9C-101B-9397-08002B2CF9AE}" pid="76" name="verantwortlicher_dst">
    <vt:lpwstr>08009</vt:lpwstr>
  </property>
  <property fmtid="{D5CDD505-2E9C-101B-9397-08002B2CF9AE}" pid="77" name="verantwortlicher_autor">
    <vt:lpwstr>Nicole Augustin</vt:lpwstr>
  </property>
  <property fmtid="{D5CDD505-2E9C-101B-9397-08002B2CF9AE}" pid="78" name="erstell_zeit">
    <vt:lpwstr>12:10:19</vt:lpwstr>
  </property>
  <property fmtid="{D5CDD505-2E9C-101B-9397-08002B2CF9AE}" pid="79" name="erstell_dat">
    <vt:lpwstr>01.12.2017</vt:lpwstr>
  </property>
  <property fmtid="{D5CDD505-2E9C-101B-9397-08002B2CF9AE}" pid="80" name="eAkteDienststelle">
    <vt:lpwstr>08009</vt:lpwstr>
  </property>
  <property fmtid="{D5CDD505-2E9C-101B-9397-08002B2CF9AE}" pid="81" name="eAkteDienststelleUebergabe">
    <vt:lpwstr>08009</vt:lpwstr>
  </property>
  <property fmtid="{D5CDD505-2E9C-101B-9397-08002B2CF9AE}" pid="82" name="eAkteMatrixcodeEleisaMapping">
    <vt:bool>false</vt:bool>
  </property>
  <property fmtid="{D5CDD505-2E9C-101B-9397-08002B2CF9AE}" pid="83" name="eAkteFachschluessel">
    <vt:lpwstr>073D011895</vt:lpwstr>
  </property>
  <property fmtid="{D5CDD505-2E9C-101B-9397-08002B2CF9AE}" pid="84" name="eAkteKennzeichenFachschluessel">
    <vt:lpwstr>1</vt:lpwstr>
  </property>
  <property fmtid="{D5CDD505-2E9C-101B-9397-08002B2CF9AE}" pid="85" name="eAkteSekundaerschluessel">
    <vt:lpwstr/>
  </property>
  <property fmtid="{D5CDD505-2E9C-101B-9397-08002B2CF9AE}" pid="86" name="eAkteBearbeiter">
    <vt:lpwstr>AugustinN001</vt:lpwstr>
  </property>
  <property fmtid="{D5CDD505-2E9C-101B-9397-08002B2CF9AE}" pid="87" name="eAkteTeam">
    <vt:lpwstr>261</vt:lpwstr>
  </property>
  <property fmtid="{D5CDD505-2E9C-101B-9397-08002B2CF9AE}" pid="88" name="eAkteTeamBeimMatrixCodeEinfuegen">
    <vt:bool>true</vt:bool>
  </property>
  <property fmtid="{D5CDD505-2E9C-101B-9397-08002B2CF9AE}" pid="89" name="eAkteDMSPostkorb">
    <vt:lpwstr>{31D26146-C57F-4CA8-8EB5-3DB71A08A970}</vt:lpwstr>
  </property>
  <property fmtid="{D5CDD505-2E9C-101B-9397-08002B2CF9AE}" pid="90" name="eAkteWVPostkorb">
    <vt:lpwstr>{31D26146-C57F-4CA8-8EB5-3DB71A08A970}</vt:lpwstr>
  </property>
  <property fmtid="{D5CDD505-2E9C-101B-9397-08002B2CF9AE}" pid="91" name="eAkteDMSPostkorbName">
    <vt:lpwstr>080-261</vt:lpwstr>
  </property>
  <property fmtid="{D5CDD505-2E9C-101B-9397-08002B2CF9AE}" pid="92" name="eAkteWVPostkorbName">
    <vt:lpwstr>080-261</vt:lpwstr>
  </property>
  <property fmtid="{D5CDD505-2E9C-101B-9397-08002B2CF9AE}" pid="93" name="DMS_FV1">
    <vt:lpwstr/>
  </property>
  <property fmtid="{D5CDD505-2E9C-101B-9397-08002B2CF9AE}" pid="94" name="DMS_FV2">
    <vt:lpwstr/>
  </property>
  <property fmtid="{D5CDD505-2E9C-101B-9397-08002B2CF9AE}" pid="95" name="kunde_vorname">
    <vt:lpwstr>Jascha</vt:lpwstr>
  </property>
  <property fmtid="{D5CDD505-2E9C-101B-9397-08002B2CF9AE}" pid="96" name="kunde_nachname">
    <vt:lpwstr>Beyer</vt:lpwstr>
  </property>
  <property fmtid="{D5CDD505-2E9C-101B-9397-08002B2CF9AE}" pid="97" name="kunde_strasse">
    <vt:lpwstr>Zum Steinbruch 11</vt:lpwstr>
  </property>
  <property fmtid="{D5CDD505-2E9C-101B-9397-08002B2CF9AE}" pid="98" name="kunde_plz">
    <vt:lpwstr>09661</vt:lpwstr>
  </property>
  <property fmtid="{D5CDD505-2E9C-101B-9397-08002B2CF9AE}" pid="99" name="kunde_ort">
    <vt:lpwstr>Striegistal</vt:lpwstr>
  </property>
  <property fmtid="{D5CDD505-2E9C-101B-9397-08002B2CF9AE}" pid="100" name="kunde_postfach">
    <vt:lpwstr/>
  </property>
  <property fmtid="{D5CDD505-2E9C-101B-9397-08002B2CF9AE}" pid="101" name="kunde_LKZ">
    <vt:lpwstr>DE</vt:lpwstr>
  </property>
</Properties>
</file>